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BACD" w14:textId="2BF90E43" w:rsidR="00E70689" w:rsidRDefault="000F51F9" w:rsidP="00A55AAC">
      <w:r w:rsidRPr="00A55AAC">
        <w:rPr>
          <w:noProof/>
          <w:lang w:val="en-US"/>
        </w:rPr>
        <w:drawing>
          <wp:anchor distT="0" distB="0" distL="114300" distR="114300" simplePos="0" relativeHeight="251666432" behindDoc="0" locked="0" layoutInCell="1" allowOverlap="1" wp14:anchorId="09F1A6E7" wp14:editId="47B6E870">
            <wp:simplePos x="0" y="0"/>
            <wp:positionH relativeFrom="column">
              <wp:posOffset>3771900</wp:posOffset>
            </wp:positionH>
            <wp:positionV relativeFrom="paragraph">
              <wp:posOffset>5486399</wp:posOffset>
            </wp:positionV>
            <wp:extent cx="1484852" cy="475615"/>
            <wp:effectExtent l="0" t="0" r="0" b="6985"/>
            <wp:wrapNone/>
            <wp:docPr id="11" name="Grafik 4"/>
            <wp:cNvGraphicFramePr/>
            <a:graphic xmlns:a="http://schemas.openxmlformats.org/drawingml/2006/main">
              <a:graphicData uri="http://schemas.openxmlformats.org/drawingml/2006/picture">
                <pic:pic xmlns:pic="http://schemas.openxmlformats.org/drawingml/2006/picture">
                  <pic:nvPicPr>
                    <pic:cNvPr id="11" name="Grafik 4"/>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1485900" cy="475951"/>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600" behindDoc="0" locked="0" layoutInCell="1" allowOverlap="1" wp14:anchorId="219904B3" wp14:editId="4EFFDC24">
            <wp:simplePos x="0" y="0"/>
            <wp:positionH relativeFrom="column">
              <wp:posOffset>2628900</wp:posOffset>
            </wp:positionH>
            <wp:positionV relativeFrom="paragraph">
              <wp:posOffset>5029200</wp:posOffset>
            </wp:positionV>
            <wp:extent cx="1143000" cy="1143000"/>
            <wp:effectExtent l="0" t="0" r="0" b="0"/>
            <wp:wrapNone/>
            <wp:docPr id="1" name="Picture 1" descr="Macintosh HD:Users:Shared:Files From f.localized:Laterna:laterna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ed:Files From f.localized:Laterna:laterna_logo_color.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AAC">
        <w:rPr>
          <w:noProof/>
          <w:lang w:val="en-US"/>
        </w:rPr>
        <mc:AlternateContent>
          <mc:Choice Requires="wps">
            <w:drawing>
              <wp:anchor distT="0" distB="0" distL="114300" distR="114300" simplePos="0" relativeHeight="251664384" behindDoc="0" locked="0" layoutInCell="1" allowOverlap="1" wp14:anchorId="245F4F23" wp14:editId="0CA4F77C">
                <wp:simplePos x="0" y="0"/>
                <wp:positionH relativeFrom="column">
                  <wp:posOffset>342900</wp:posOffset>
                </wp:positionH>
                <wp:positionV relativeFrom="paragraph">
                  <wp:posOffset>4229100</wp:posOffset>
                </wp:positionV>
                <wp:extent cx="5029200" cy="763905"/>
                <wp:effectExtent l="0" t="0" r="0" b="0"/>
                <wp:wrapThrough wrapText="bothSides">
                  <wp:wrapPolygon edited="0">
                    <wp:start x="0" y="0"/>
                    <wp:lineTo x="0" y="21600"/>
                    <wp:lineTo x="21600" y="21600"/>
                    <wp:lineTo x="21600" y="0"/>
                  </wp:wrapPolygon>
                </wp:wrapThrough>
                <wp:docPr id="2" name="Rectangle 1"/>
                <wp:cNvGraphicFramePr/>
                <a:graphic xmlns:a="http://schemas.openxmlformats.org/drawingml/2006/main">
                  <a:graphicData uri="http://schemas.microsoft.com/office/word/2010/wordprocessingShape">
                    <wps:wsp>
                      <wps:cNvSpPr/>
                      <wps:spPr>
                        <a:xfrm>
                          <a:off x="0" y="0"/>
                          <a:ext cx="5029200" cy="763905"/>
                        </a:xfrm>
                        <a:prstGeom prst="rect">
                          <a:avLst/>
                        </a:prstGeom>
                      </wps:spPr>
                      <wps:txbx>
                        <w:txbxContent>
                          <w:p w14:paraId="0D373F93" w14:textId="6278E188" w:rsidR="00C54A4C" w:rsidRDefault="00C54A4C" w:rsidP="00CD5241">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r>
                              <w:rPr>
                                <w:rFonts w:ascii="Arial" w:eastAsia="MS PGothic" w:hAnsi="Arial" w:cs="MS PGothic"/>
                                <w:b/>
                                <w:bCs/>
                                <w:color w:val="000000" w:themeColor="text1"/>
                                <w:kern w:val="24"/>
                                <w:sz w:val="36"/>
                                <w:szCs w:val="36"/>
                              </w:rPr>
                              <w:t xml:space="preserve">Unit 2: </w:t>
                            </w:r>
                            <w:proofErr w:type="spellStart"/>
                            <w:r w:rsidRPr="000F51F9">
                              <w:rPr>
                                <w:rFonts w:ascii="Arial" w:eastAsia="MS PGothic" w:hAnsi="Arial" w:cs="MS PGothic"/>
                                <w:b/>
                                <w:bCs/>
                                <w:color w:val="000000" w:themeColor="text1"/>
                                <w:kern w:val="24"/>
                                <w:sz w:val="36"/>
                                <w:szCs w:val="36"/>
                              </w:rPr>
                              <w:t>Videogame</w:t>
                            </w:r>
                            <w:proofErr w:type="spellEnd"/>
                            <w:r w:rsidRPr="000F51F9">
                              <w:rPr>
                                <w:rFonts w:ascii="Arial" w:eastAsia="MS PGothic" w:hAnsi="Arial" w:cs="MS PGothic"/>
                                <w:b/>
                                <w:bCs/>
                                <w:color w:val="000000" w:themeColor="text1"/>
                                <w:kern w:val="24"/>
                                <w:sz w:val="36"/>
                                <w:szCs w:val="36"/>
                              </w:rPr>
                              <w:t xml:space="preserve"> for VET </w:t>
                            </w:r>
                            <w:proofErr w:type="spellStart"/>
                            <w:r w:rsidRPr="000F51F9">
                              <w:rPr>
                                <w:rFonts w:ascii="Arial" w:eastAsia="MS PGothic" w:hAnsi="Arial" w:cs="MS PGothic"/>
                                <w:b/>
                                <w:bCs/>
                                <w:color w:val="000000" w:themeColor="text1"/>
                                <w:kern w:val="24"/>
                                <w:sz w:val="36"/>
                                <w:szCs w:val="36"/>
                              </w:rPr>
                              <w:t>design</w:t>
                            </w:r>
                            <w:proofErr w:type="spellEnd"/>
                            <w:r w:rsidRPr="000F51F9">
                              <w:rPr>
                                <w:rFonts w:ascii="Arial" w:eastAsia="MS PGothic" w:hAnsi="Arial" w:cs="MS PGothic"/>
                                <w:b/>
                                <w:bCs/>
                                <w:color w:val="000000" w:themeColor="text1"/>
                                <w:kern w:val="24"/>
                                <w:sz w:val="36"/>
                                <w:szCs w:val="36"/>
                              </w:rPr>
                              <w:t xml:space="preserve"> guide</w:t>
                            </w:r>
                            <w:r>
                              <w:rPr>
                                <w:rFonts w:ascii="Arial" w:eastAsia="MS PGothic" w:hAnsi="Arial" w:cs="MS PGothic"/>
                                <w:b/>
                                <w:bCs/>
                                <w:color w:val="000000" w:themeColor="text1"/>
                                <w:kern w:val="24"/>
                                <w:sz w:val="36"/>
                                <w:szCs w:val="36"/>
                              </w:rPr>
                              <w:br/>
                            </w:r>
                            <w:proofErr w:type="spellStart"/>
                            <w:r>
                              <w:rPr>
                                <w:rFonts w:ascii="Arial" w:eastAsia="MS PGothic" w:hAnsi="Arial" w:cs="MS PGothic"/>
                                <w:b/>
                                <w:bCs/>
                                <w:color w:val="000000" w:themeColor="text1"/>
                                <w:kern w:val="24"/>
                                <w:sz w:val="36"/>
                                <w:szCs w:val="36"/>
                              </w:rPr>
                              <w:t>Information</w:t>
                            </w:r>
                            <w:proofErr w:type="spellEnd"/>
                            <w:r>
                              <w:rPr>
                                <w:rFonts w:ascii="Arial" w:eastAsia="MS PGothic" w:hAnsi="Arial" w:cs="MS PGothic"/>
                                <w:b/>
                                <w:bCs/>
                                <w:color w:val="000000" w:themeColor="text1"/>
                                <w:kern w:val="24"/>
                                <w:sz w:val="36"/>
                                <w:szCs w:val="36"/>
                              </w:rPr>
                              <w:t xml:space="preserve"> </w:t>
                            </w:r>
                            <w:proofErr w:type="spellStart"/>
                            <w:r>
                              <w:rPr>
                                <w:rFonts w:ascii="Arial" w:eastAsia="MS PGothic" w:hAnsi="Arial" w:cs="MS PGothic"/>
                                <w:b/>
                                <w:bCs/>
                                <w:color w:val="000000" w:themeColor="text1"/>
                                <w:kern w:val="24"/>
                                <w:sz w:val="36"/>
                                <w:szCs w:val="36"/>
                              </w:rPr>
                              <w:t>booklet</w:t>
                            </w:r>
                            <w:proofErr w:type="spellEnd"/>
                            <w:r w:rsidR="0088324E">
                              <w:rPr>
                                <w:rFonts w:ascii="Arial" w:eastAsia="MS PGothic" w:hAnsi="Arial" w:cs="MS PGothic"/>
                                <w:b/>
                                <w:bCs/>
                                <w:color w:val="000000" w:themeColor="text1"/>
                                <w:kern w:val="24"/>
                                <w:sz w:val="36"/>
                                <w:szCs w:val="36"/>
                              </w:rPr>
                              <w:t xml:space="preserve"> </w:t>
                            </w:r>
                            <w:r w:rsidR="0088324E" w:rsidRPr="0088324E">
                              <w:rPr>
                                <w:rFonts w:ascii="Arial" w:eastAsia="MS PGothic" w:hAnsi="Arial" w:cs="MS PGothic"/>
                                <w:b/>
                                <w:bCs/>
                                <w:color w:val="000000" w:themeColor="text1"/>
                                <w:kern w:val="24"/>
                                <w:sz w:val="36"/>
                                <w:szCs w:val="36"/>
                              </w:rPr>
                              <w:t xml:space="preserve">for </w:t>
                            </w:r>
                            <w:proofErr w:type="spellStart"/>
                            <w:r w:rsidR="0088324E" w:rsidRPr="0088324E">
                              <w:rPr>
                                <w:rFonts w:ascii="Arial" w:eastAsia="MS PGothic" w:hAnsi="Arial" w:cs="MS PGothic"/>
                                <w:b/>
                                <w:bCs/>
                                <w:color w:val="000000" w:themeColor="text1"/>
                                <w:kern w:val="24"/>
                                <w:sz w:val="36"/>
                                <w:szCs w:val="36"/>
                              </w:rPr>
                              <w:t>trainers</w:t>
                            </w:r>
                            <w:proofErr w:type="spellEnd"/>
                          </w:p>
                          <w:p w14:paraId="39A7B95D" w14:textId="4A318C07" w:rsidR="00C54A4C" w:rsidRDefault="00C54A4C" w:rsidP="00CD5241">
                            <w:pPr>
                              <w:pStyle w:val="NormalWeb"/>
                              <w:spacing w:before="0" w:beforeAutospacing="0" w:after="0" w:afterAutospacing="0"/>
                              <w:textAlignment w:val="baseline"/>
                            </w:pPr>
                          </w:p>
                        </w:txbxContent>
                      </wps:txbx>
                      <wps:bodyPr wrap="square">
                        <a:spAutoFit/>
                      </wps:bodyPr>
                    </wps:wsp>
                  </a:graphicData>
                </a:graphic>
                <wp14:sizeRelH relativeFrom="margin">
                  <wp14:pctWidth>0</wp14:pctWidth>
                </wp14:sizeRelH>
              </wp:anchor>
            </w:drawing>
          </mc:Choice>
          <mc:Fallback>
            <w:pict>
              <v:rect id="Rectangle 1" o:spid="_x0000_s1026" style="position:absolute;margin-left:27pt;margin-top:333pt;width:396pt;height:60.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" filled="f" stroked="f">
                <v:textbox style="mso-fit-shape-to-text:t">
                  <w:txbxContent>
                    <w:p w14:paraId="0D373F93" w14:textId="6278E188" w:rsidR="00C54A4C" w:rsidRDefault="00C54A4C" w:rsidP="00CD5241">
                      <w:pPr>
                        <w:pStyle w:val="NormalWeb"/>
                        <w:spacing w:before="0" w:beforeAutospacing="0" w:after="0" w:afterAutospacing="0"/>
                        <w:jc w:val="center"/>
                        <w:textAlignment w:val="baseline"/>
                        <w:rPr>
                          <w:rFonts w:ascii="Arial" w:eastAsia="MS PGothic" w:hAnsi="Arial" w:cs="MS PGothic"/>
                          <w:b/>
                          <w:bCs/>
                          <w:color w:val="000000" w:themeColor="text1"/>
                          <w:kern w:val="24"/>
                          <w:sz w:val="36"/>
                          <w:szCs w:val="36"/>
                        </w:rPr>
                      </w:pPr>
                      <w:proofErr w:type="spellStart"/>
                      <w:r>
                        <w:rPr>
                          <w:rFonts w:ascii="Arial" w:eastAsia="MS PGothic" w:hAnsi="Arial" w:cs="MS PGothic"/>
                          <w:b/>
                          <w:bCs/>
                          <w:color w:val="000000" w:themeColor="text1"/>
                          <w:kern w:val="24"/>
                          <w:sz w:val="36"/>
                          <w:szCs w:val="36"/>
                        </w:rPr>
                        <w:t>Unit</w:t>
                      </w:r>
                      <w:proofErr w:type="spellEnd"/>
                      <w:r>
                        <w:rPr>
                          <w:rFonts w:ascii="Arial" w:eastAsia="MS PGothic" w:hAnsi="Arial" w:cs="MS PGothic"/>
                          <w:b/>
                          <w:bCs/>
                          <w:color w:val="000000" w:themeColor="text1"/>
                          <w:kern w:val="24"/>
                          <w:sz w:val="36"/>
                          <w:szCs w:val="36"/>
                        </w:rPr>
                        <w:t xml:space="preserve"> 2: </w:t>
                      </w:r>
                      <w:proofErr w:type="spellStart"/>
                      <w:r w:rsidRPr="000F51F9">
                        <w:rPr>
                          <w:rFonts w:ascii="Arial" w:eastAsia="MS PGothic" w:hAnsi="Arial" w:cs="MS PGothic"/>
                          <w:b/>
                          <w:bCs/>
                          <w:color w:val="000000" w:themeColor="text1"/>
                          <w:kern w:val="24"/>
                          <w:sz w:val="36"/>
                          <w:szCs w:val="36"/>
                        </w:rPr>
                        <w:t>Videogame</w:t>
                      </w:r>
                      <w:proofErr w:type="spellEnd"/>
                      <w:r w:rsidRPr="000F51F9">
                        <w:rPr>
                          <w:rFonts w:ascii="Arial" w:eastAsia="MS PGothic" w:hAnsi="Arial" w:cs="MS PGothic"/>
                          <w:b/>
                          <w:bCs/>
                          <w:color w:val="000000" w:themeColor="text1"/>
                          <w:kern w:val="24"/>
                          <w:sz w:val="36"/>
                          <w:szCs w:val="36"/>
                        </w:rPr>
                        <w:t xml:space="preserve"> </w:t>
                      </w:r>
                      <w:proofErr w:type="spellStart"/>
                      <w:r w:rsidRPr="000F51F9">
                        <w:rPr>
                          <w:rFonts w:ascii="Arial" w:eastAsia="MS PGothic" w:hAnsi="Arial" w:cs="MS PGothic"/>
                          <w:b/>
                          <w:bCs/>
                          <w:color w:val="000000" w:themeColor="text1"/>
                          <w:kern w:val="24"/>
                          <w:sz w:val="36"/>
                          <w:szCs w:val="36"/>
                        </w:rPr>
                        <w:t>for</w:t>
                      </w:r>
                      <w:proofErr w:type="spellEnd"/>
                      <w:r w:rsidRPr="000F51F9">
                        <w:rPr>
                          <w:rFonts w:ascii="Arial" w:eastAsia="MS PGothic" w:hAnsi="Arial" w:cs="MS PGothic"/>
                          <w:b/>
                          <w:bCs/>
                          <w:color w:val="000000" w:themeColor="text1"/>
                          <w:kern w:val="24"/>
                          <w:sz w:val="36"/>
                          <w:szCs w:val="36"/>
                        </w:rPr>
                        <w:t xml:space="preserve"> VET </w:t>
                      </w:r>
                      <w:proofErr w:type="spellStart"/>
                      <w:r w:rsidRPr="000F51F9">
                        <w:rPr>
                          <w:rFonts w:ascii="Arial" w:eastAsia="MS PGothic" w:hAnsi="Arial" w:cs="MS PGothic"/>
                          <w:b/>
                          <w:bCs/>
                          <w:color w:val="000000" w:themeColor="text1"/>
                          <w:kern w:val="24"/>
                          <w:sz w:val="36"/>
                          <w:szCs w:val="36"/>
                        </w:rPr>
                        <w:t>design</w:t>
                      </w:r>
                      <w:proofErr w:type="spellEnd"/>
                      <w:r w:rsidRPr="000F51F9">
                        <w:rPr>
                          <w:rFonts w:ascii="Arial" w:eastAsia="MS PGothic" w:hAnsi="Arial" w:cs="MS PGothic"/>
                          <w:b/>
                          <w:bCs/>
                          <w:color w:val="000000" w:themeColor="text1"/>
                          <w:kern w:val="24"/>
                          <w:sz w:val="36"/>
                          <w:szCs w:val="36"/>
                        </w:rPr>
                        <w:t xml:space="preserve"> guide</w:t>
                      </w:r>
                      <w:r>
                        <w:rPr>
                          <w:rFonts w:ascii="Arial" w:eastAsia="MS PGothic" w:hAnsi="Arial" w:cs="MS PGothic"/>
                          <w:b/>
                          <w:bCs/>
                          <w:color w:val="000000" w:themeColor="text1"/>
                          <w:kern w:val="24"/>
                          <w:sz w:val="36"/>
                          <w:szCs w:val="36"/>
                        </w:rPr>
                        <w:br/>
                      </w:r>
                      <w:proofErr w:type="spellStart"/>
                      <w:r>
                        <w:rPr>
                          <w:rFonts w:ascii="Arial" w:eastAsia="MS PGothic" w:hAnsi="Arial" w:cs="MS PGothic"/>
                          <w:b/>
                          <w:bCs/>
                          <w:color w:val="000000" w:themeColor="text1"/>
                          <w:kern w:val="24"/>
                          <w:sz w:val="36"/>
                          <w:szCs w:val="36"/>
                        </w:rPr>
                        <w:t>Information</w:t>
                      </w:r>
                      <w:proofErr w:type="spellEnd"/>
                      <w:r>
                        <w:rPr>
                          <w:rFonts w:ascii="Arial" w:eastAsia="MS PGothic" w:hAnsi="Arial" w:cs="MS PGothic"/>
                          <w:b/>
                          <w:bCs/>
                          <w:color w:val="000000" w:themeColor="text1"/>
                          <w:kern w:val="24"/>
                          <w:sz w:val="36"/>
                          <w:szCs w:val="36"/>
                        </w:rPr>
                        <w:t xml:space="preserve"> </w:t>
                      </w:r>
                      <w:proofErr w:type="spellStart"/>
                      <w:r>
                        <w:rPr>
                          <w:rFonts w:ascii="Arial" w:eastAsia="MS PGothic" w:hAnsi="Arial" w:cs="MS PGothic"/>
                          <w:b/>
                          <w:bCs/>
                          <w:color w:val="000000" w:themeColor="text1"/>
                          <w:kern w:val="24"/>
                          <w:sz w:val="36"/>
                          <w:szCs w:val="36"/>
                        </w:rPr>
                        <w:t>booklet</w:t>
                      </w:r>
                      <w:proofErr w:type="spellEnd"/>
                      <w:r w:rsidR="0088324E">
                        <w:rPr>
                          <w:rFonts w:ascii="Arial" w:eastAsia="MS PGothic" w:hAnsi="Arial" w:cs="MS PGothic"/>
                          <w:b/>
                          <w:bCs/>
                          <w:color w:val="000000" w:themeColor="text1"/>
                          <w:kern w:val="24"/>
                          <w:sz w:val="36"/>
                          <w:szCs w:val="36"/>
                        </w:rPr>
                        <w:t xml:space="preserve"> </w:t>
                      </w:r>
                      <w:proofErr w:type="spellStart"/>
                      <w:r w:rsidR="0088324E" w:rsidRPr="0088324E">
                        <w:rPr>
                          <w:rFonts w:ascii="Arial" w:eastAsia="MS PGothic" w:hAnsi="Arial" w:cs="MS PGothic"/>
                          <w:b/>
                          <w:bCs/>
                          <w:color w:val="000000" w:themeColor="text1"/>
                          <w:kern w:val="24"/>
                          <w:sz w:val="36"/>
                          <w:szCs w:val="36"/>
                        </w:rPr>
                        <w:t>for</w:t>
                      </w:r>
                      <w:proofErr w:type="spellEnd"/>
                      <w:r w:rsidR="0088324E" w:rsidRPr="0088324E">
                        <w:rPr>
                          <w:rFonts w:ascii="Arial" w:eastAsia="MS PGothic" w:hAnsi="Arial" w:cs="MS PGothic"/>
                          <w:b/>
                          <w:bCs/>
                          <w:color w:val="000000" w:themeColor="text1"/>
                          <w:kern w:val="24"/>
                          <w:sz w:val="36"/>
                          <w:szCs w:val="36"/>
                        </w:rPr>
                        <w:t xml:space="preserve"> </w:t>
                      </w:r>
                      <w:proofErr w:type="spellStart"/>
                      <w:r w:rsidR="0088324E" w:rsidRPr="0088324E">
                        <w:rPr>
                          <w:rFonts w:ascii="Arial" w:eastAsia="MS PGothic" w:hAnsi="Arial" w:cs="MS PGothic"/>
                          <w:b/>
                          <w:bCs/>
                          <w:color w:val="000000" w:themeColor="text1"/>
                          <w:kern w:val="24"/>
                          <w:sz w:val="36"/>
                          <w:szCs w:val="36"/>
                        </w:rPr>
                        <w:t>trainers</w:t>
                      </w:r>
                      <w:proofErr w:type="spellEnd"/>
                    </w:p>
                    <w:p w14:paraId="39A7B95D" w14:textId="4A318C07" w:rsidR="00C54A4C" w:rsidRDefault="00C54A4C" w:rsidP="00CD5241">
                      <w:pPr>
                        <w:pStyle w:val="NormalWeb"/>
                        <w:spacing w:before="0" w:beforeAutospacing="0" w:after="0" w:afterAutospacing="0"/>
                        <w:textAlignment w:val="baseline"/>
                      </w:pPr>
                    </w:p>
                  </w:txbxContent>
                </v:textbox>
                <w10:wrap type="through"/>
              </v:rect>
            </w:pict>
          </mc:Fallback>
        </mc:AlternateContent>
      </w:r>
      <w:r w:rsidR="00A55AAC" w:rsidRPr="00A55AAC">
        <w:rPr>
          <w:noProof/>
          <w:lang w:val="en-US"/>
        </w:rPr>
        <w:drawing>
          <wp:anchor distT="0" distB="0" distL="114300" distR="114300" simplePos="0" relativeHeight="251660288" behindDoc="0" locked="0" layoutInCell="1" allowOverlap="1" wp14:anchorId="7AB5378D" wp14:editId="15211BD4">
            <wp:simplePos x="0" y="0"/>
            <wp:positionH relativeFrom="column">
              <wp:posOffset>-457200</wp:posOffset>
            </wp:positionH>
            <wp:positionV relativeFrom="paragraph">
              <wp:posOffset>-342900</wp:posOffset>
            </wp:positionV>
            <wp:extent cx="6171565" cy="9486900"/>
            <wp:effectExtent l="0" t="0" r="635" b="1270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0"/>
                      <a:ext cx="6171565" cy="9486900"/>
                    </a:xfrm>
                    <a:prstGeom prst="rect">
                      <a:avLst/>
                    </a:prstGeom>
                  </pic:spPr>
                </pic:pic>
              </a:graphicData>
            </a:graphic>
            <wp14:sizeRelH relativeFrom="page">
              <wp14:pctWidth>0</wp14:pctWidth>
            </wp14:sizeRelH>
            <wp14:sizeRelV relativeFrom="page">
              <wp14:pctHeight>0</wp14:pctHeight>
            </wp14:sizeRelV>
          </wp:anchor>
        </w:drawing>
      </w:r>
      <w:r w:rsidR="00A55AAC" w:rsidRPr="00A55AAC">
        <w:rPr>
          <w:noProof/>
          <w:lang w:val="en-US"/>
        </w:rPr>
        <w:drawing>
          <wp:anchor distT="0" distB="0" distL="114300" distR="114300" simplePos="0" relativeHeight="251662336" behindDoc="0" locked="0" layoutInCell="1" allowOverlap="1" wp14:anchorId="32355461" wp14:editId="42F2E834">
            <wp:simplePos x="0" y="0"/>
            <wp:positionH relativeFrom="column">
              <wp:posOffset>-106045</wp:posOffset>
            </wp:positionH>
            <wp:positionV relativeFrom="paragraph">
              <wp:posOffset>2294255</wp:posOffset>
            </wp:positionV>
            <wp:extent cx="1934845" cy="193484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1934845" cy="1934845"/>
                    </a:xfrm>
                    <a:prstGeom prst="rect">
                      <a:avLst/>
                    </a:prstGeom>
                  </pic:spPr>
                </pic:pic>
              </a:graphicData>
            </a:graphic>
            <wp14:sizeRelH relativeFrom="page">
              <wp14:pctWidth>0</wp14:pctWidth>
            </wp14:sizeRelH>
            <wp14:sizeRelV relativeFrom="page">
              <wp14:pctHeight>0</wp14:pctHeight>
            </wp14:sizeRelV>
          </wp:anchor>
        </w:drawing>
      </w:r>
      <w:r w:rsidR="00A55AAC" w:rsidRPr="00A55AAC">
        <w:rPr>
          <w:noProof/>
          <w:lang w:val="en-US"/>
        </w:rPr>
        <w:drawing>
          <wp:anchor distT="0" distB="0" distL="114300" distR="114300" simplePos="0" relativeHeight="251661312" behindDoc="0" locked="0" layoutInCell="1" allowOverlap="1" wp14:anchorId="7BC2D9FF" wp14:editId="7D31F3EF">
            <wp:simplePos x="0" y="0"/>
            <wp:positionH relativeFrom="column">
              <wp:posOffset>1485900</wp:posOffset>
            </wp:positionH>
            <wp:positionV relativeFrom="paragraph">
              <wp:posOffset>3314700</wp:posOffset>
            </wp:positionV>
            <wp:extent cx="3543300" cy="697230"/>
            <wp:effectExtent l="0" t="0" r="12700" b="0"/>
            <wp:wrapNone/>
            <wp:docPr id="7" name="Grafik 1"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7" name="Grafik 1" descr="C:\Users\Media Markt\AppData\Local\Microsoft\Windows\INetCacheContent.Word\CO GAME MEETING.PNG"/>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4330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AAC">
        <w:br w:type="page"/>
      </w:r>
    </w:p>
    <w:p w14:paraId="2B14ECA5" w14:textId="464DDDCC" w:rsidR="00000913" w:rsidRPr="0088324E" w:rsidRDefault="00000913" w:rsidP="00000913">
      <w:pPr>
        <w:pStyle w:val="Heading1"/>
        <w:rPr>
          <w:color w:val="000000" w:themeColor="text1"/>
          <w:lang w:val="en-US"/>
        </w:rPr>
      </w:pPr>
      <w:r w:rsidRPr="0088324E">
        <w:rPr>
          <w:color w:val="000000" w:themeColor="text1"/>
          <w:lang w:val="en-US"/>
        </w:rPr>
        <w:lastRenderedPageBreak/>
        <w:t>INTRODUCTION</w:t>
      </w:r>
      <w:r w:rsidR="000F51F9" w:rsidRPr="0088324E">
        <w:rPr>
          <w:color w:val="000000" w:themeColor="text1"/>
          <w:lang w:val="en-US"/>
        </w:rPr>
        <w:br/>
      </w:r>
    </w:p>
    <w:p w14:paraId="5CC73DCC" w14:textId="3AA0CFBA" w:rsidR="00000913" w:rsidRPr="00871482" w:rsidRDefault="000F51F9" w:rsidP="00C54A4C">
      <w:pPr>
        <w:jc w:val="both"/>
        <w:rPr>
          <w:lang w:val="en-US"/>
        </w:rPr>
      </w:pPr>
      <w:r w:rsidRPr="000F51F9">
        <w:rPr>
          <w:lang w:val="en-US"/>
        </w:rPr>
        <w:t>The unit focuses on the conceptual underpinning of video games. The students will learn all the fundamentals of concept development, gameplay design, character creation, storytelling (story board writing), mechanics, user interfaces, and balancing. They will learn how to combine the primary concept of game design with their own civic heritage of a specific region to create a video game.</w:t>
      </w:r>
    </w:p>
    <w:p w14:paraId="629A9C5D" w14:textId="77777777" w:rsidR="00000913" w:rsidRPr="0088324E" w:rsidRDefault="00000913" w:rsidP="00000913">
      <w:pPr>
        <w:pStyle w:val="Heading1"/>
        <w:rPr>
          <w:color w:val="000000" w:themeColor="text1"/>
          <w:lang w:val="en-US"/>
        </w:rPr>
      </w:pPr>
      <w:bookmarkStart w:id="0" w:name="_1fob9te" w:colFirst="0" w:colLast="0"/>
      <w:bookmarkEnd w:id="0"/>
      <w:r w:rsidRPr="0088324E">
        <w:rPr>
          <w:color w:val="000000" w:themeColor="text1"/>
          <w:lang w:val="en-US"/>
        </w:rPr>
        <w:t xml:space="preserve">STRUCTURE OF THE UNIT </w:t>
      </w:r>
    </w:p>
    <w:tbl>
      <w:tblPr>
        <w:tblW w:w="9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5"/>
      </w:tblGrid>
      <w:tr w:rsidR="00000913" w:rsidRPr="00871482" w14:paraId="6858D141" w14:textId="77777777" w:rsidTr="00431350">
        <w:trPr>
          <w:trHeight w:val="560"/>
        </w:trPr>
        <w:tc>
          <w:tcPr>
            <w:tcW w:w="9295" w:type="dxa"/>
            <w:tcBorders>
              <w:top w:val="single" w:sz="4" w:space="0" w:color="000000"/>
              <w:left w:val="single" w:sz="4" w:space="0" w:color="000000"/>
              <w:bottom w:val="single" w:sz="4" w:space="0" w:color="000000"/>
              <w:right w:val="single" w:sz="4" w:space="0" w:color="000000"/>
            </w:tcBorders>
            <w:shd w:val="clear" w:color="auto" w:fill="F2F2F2"/>
          </w:tcPr>
          <w:p w14:paraId="606D9325" w14:textId="77777777" w:rsidR="00000913" w:rsidRPr="00871482" w:rsidRDefault="00000913" w:rsidP="00C54A4C">
            <w:pPr>
              <w:spacing w:line="276" w:lineRule="auto"/>
              <w:rPr>
                <w:lang w:val="en-US"/>
              </w:rPr>
            </w:pPr>
          </w:p>
          <w:p w14:paraId="66B2D9D7" w14:textId="77777777" w:rsidR="00000913" w:rsidRPr="00000913" w:rsidRDefault="00000913" w:rsidP="00C54A4C">
            <w:pPr>
              <w:spacing w:line="276" w:lineRule="auto"/>
              <w:rPr>
                <w:rFonts w:asciiTheme="majorHAnsi" w:hAnsiTheme="majorHAnsi"/>
                <w:sz w:val="22"/>
                <w:lang w:val="en-US"/>
              </w:rPr>
            </w:pPr>
            <w:r w:rsidRPr="00000913">
              <w:rPr>
                <w:rFonts w:asciiTheme="majorHAnsi" w:eastAsia="Helvetica Neue" w:hAnsiTheme="majorHAnsi" w:cs="Helvetica Neue"/>
                <w:sz w:val="22"/>
                <w:lang w:val="en-US"/>
              </w:rPr>
              <w:t>This unit has three learning outcomes (LO):</w:t>
            </w:r>
          </w:p>
          <w:p w14:paraId="765C006B" w14:textId="77777777" w:rsidR="00000913" w:rsidRPr="00871482" w:rsidRDefault="00000913" w:rsidP="00C54A4C">
            <w:pPr>
              <w:spacing w:line="276" w:lineRule="auto"/>
              <w:rPr>
                <w:lang w:val="en-US"/>
              </w:rPr>
            </w:pPr>
          </w:p>
          <w:p w14:paraId="4288F79E" w14:textId="77777777" w:rsidR="00000913" w:rsidRPr="00000913" w:rsidRDefault="00000913" w:rsidP="00C54A4C">
            <w:pPr>
              <w:jc w:val="both"/>
              <w:rPr>
                <w:rFonts w:asciiTheme="majorHAnsi" w:hAnsiTheme="majorHAnsi"/>
                <w:lang w:val="en-US"/>
              </w:rPr>
            </w:pPr>
            <w:r w:rsidRPr="00000913">
              <w:rPr>
                <w:rFonts w:asciiTheme="majorHAnsi" w:eastAsia="Arial" w:hAnsiTheme="majorHAnsi" w:cs="Arial"/>
                <w:sz w:val="20"/>
                <w:szCs w:val="20"/>
                <w:lang w:val="en-US"/>
              </w:rPr>
              <w:t xml:space="preserve">LO 1: </w:t>
            </w:r>
            <w:r w:rsidRPr="00000913">
              <w:rPr>
                <w:rFonts w:asciiTheme="majorHAnsi" w:eastAsia="Arial" w:hAnsiTheme="majorHAnsi" w:cs="Arial"/>
                <w:b/>
                <w:szCs w:val="20"/>
                <w:lang w:val="en-US"/>
              </w:rPr>
              <w:t>Developing a storyboard:</w:t>
            </w:r>
            <w:r w:rsidRPr="00000913">
              <w:rPr>
                <w:rFonts w:asciiTheme="majorHAnsi" w:eastAsia="Arial" w:hAnsiTheme="majorHAnsi" w:cs="Arial"/>
                <w:szCs w:val="20"/>
                <w:lang w:val="en-US"/>
              </w:rPr>
              <w:t xml:space="preserve"> </w:t>
            </w:r>
            <w:r w:rsidRPr="00000913">
              <w:rPr>
                <w:rFonts w:asciiTheme="majorHAnsi" w:hAnsiTheme="majorHAnsi"/>
                <w:i/>
                <w:lang w:val="en-US"/>
              </w:rPr>
              <w:t>creating a storyline for a computer game under consideration of the civic heritage of the own region, deciding the environment, drawing a virtual map</w:t>
            </w:r>
          </w:p>
          <w:p w14:paraId="1B902DDC" w14:textId="63E8D391" w:rsidR="00000913" w:rsidRPr="00000913" w:rsidRDefault="00000913" w:rsidP="00C54A4C">
            <w:pPr>
              <w:spacing w:before="60" w:after="144" w:line="360" w:lineRule="auto"/>
              <w:rPr>
                <w:rFonts w:asciiTheme="majorHAnsi" w:hAnsiTheme="majorHAnsi"/>
                <w:lang w:val="en-US"/>
              </w:rPr>
            </w:pPr>
            <w:r w:rsidRPr="00000913">
              <w:rPr>
                <w:rFonts w:asciiTheme="majorHAnsi" w:eastAsia="Arial" w:hAnsiTheme="majorHAnsi" w:cs="Arial"/>
                <w:sz w:val="20"/>
                <w:szCs w:val="20"/>
                <w:lang w:val="en-US"/>
              </w:rPr>
              <w:t xml:space="preserve"> (</w:t>
            </w:r>
            <w:r w:rsidR="006D4627">
              <w:rPr>
                <w:rFonts w:asciiTheme="majorHAnsi" w:eastAsia="Arial" w:hAnsiTheme="majorHAnsi" w:cs="Arial"/>
                <w:sz w:val="20"/>
                <w:szCs w:val="20"/>
                <w:lang w:val="en-US"/>
              </w:rPr>
              <w:t>2 h</w:t>
            </w:r>
            <w:r w:rsidRPr="00000913">
              <w:rPr>
                <w:rFonts w:asciiTheme="majorHAnsi" w:eastAsia="Arial" w:hAnsiTheme="majorHAnsi" w:cs="Arial"/>
                <w:sz w:val="20"/>
                <w:szCs w:val="20"/>
                <w:lang w:val="en-US"/>
              </w:rPr>
              <w:t>).</w:t>
            </w:r>
          </w:p>
          <w:p w14:paraId="053C1303" w14:textId="77777777" w:rsidR="00000913" w:rsidRPr="00000913" w:rsidRDefault="00000913" w:rsidP="00C54A4C">
            <w:pPr>
              <w:rPr>
                <w:rFonts w:asciiTheme="majorHAnsi" w:hAnsiTheme="majorHAnsi"/>
                <w:i/>
                <w:sz w:val="28"/>
                <w:lang w:val="en-US"/>
              </w:rPr>
            </w:pPr>
            <w:r w:rsidRPr="00000913">
              <w:rPr>
                <w:rFonts w:asciiTheme="majorHAnsi" w:eastAsia="Arial" w:hAnsiTheme="majorHAnsi" w:cs="Arial"/>
                <w:sz w:val="20"/>
                <w:szCs w:val="20"/>
                <w:lang w:val="en-US"/>
              </w:rPr>
              <w:t>LO 2:</w:t>
            </w:r>
            <w:r w:rsidRPr="00000913">
              <w:rPr>
                <w:rFonts w:asciiTheme="majorHAnsi" w:hAnsiTheme="majorHAnsi"/>
                <w:b/>
                <w:lang w:val="en-US"/>
              </w:rPr>
              <w:t xml:space="preserve"> Character creation:</w:t>
            </w:r>
            <w:r w:rsidRPr="00000913">
              <w:rPr>
                <w:rFonts w:asciiTheme="majorHAnsi" w:eastAsia="Arial" w:hAnsiTheme="majorHAnsi" w:cs="Arial"/>
                <w:sz w:val="20"/>
                <w:szCs w:val="20"/>
                <w:lang w:val="en-US"/>
              </w:rPr>
              <w:t xml:space="preserve"> </w:t>
            </w:r>
            <w:r w:rsidRPr="00000913">
              <w:rPr>
                <w:rFonts w:asciiTheme="majorHAnsi" w:hAnsiTheme="majorHAnsi"/>
                <w:i/>
                <w:lang w:val="en-US"/>
              </w:rPr>
              <w:t>creating video game characters to RPG games combine with the knowledge of civic heritage, visualizing the characters</w:t>
            </w:r>
            <w:r w:rsidRPr="00000913">
              <w:rPr>
                <w:rFonts w:asciiTheme="majorHAnsi" w:hAnsiTheme="majorHAnsi"/>
                <w:lang w:val="en-US"/>
              </w:rPr>
              <w:t xml:space="preserve">, </w:t>
            </w:r>
            <w:r w:rsidRPr="00000913">
              <w:rPr>
                <w:rFonts w:asciiTheme="majorHAnsi" w:hAnsiTheme="majorHAnsi"/>
                <w:i/>
                <w:lang w:val="en-US"/>
              </w:rPr>
              <w:t>writing dialogues</w:t>
            </w:r>
          </w:p>
          <w:p w14:paraId="6CB21581" w14:textId="5EFD1D6E" w:rsidR="00000913" w:rsidRPr="00000913" w:rsidRDefault="00000913" w:rsidP="00C54A4C">
            <w:pPr>
              <w:spacing w:before="60" w:after="144" w:line="360" w:lineRule="auto"/>
              <w:rPr>
                <w:rFonts w:asciiTheme="majorHAnsi" w:hAnsiTheme="majorHAnsi"/>
                <w:lang w:val="en-US"/>
              </w:rPr>
            </w:pPr>
            <w:r w:rsidRPr="00000913">
              <w:rPr>
                <w:rFonts w:asciiTheme="majorHAnsi" w:eastAsia="Arial" w:hAnsiTheme="majorHAnsi" w:cs="Arial"/>
                <w:sz w:val="20"/>
                <w:szCs w:val="20"/>
                <w:lang w:val="en-US"/>
              </w:rPr>
              <w:t xml:space="preserve"> (</w:t>
            </w:r>
            <w:r w:rsidR="006D4627">
              <w:rPr>
                <w:rFonts w:asciiTheme="majorHAnsi" w:eastAsia="Arial" w:hAnsiTheme="majorHAnsi" w:cs="Arial"/>
                <w:sz w:val="20"/>
                <w:szCs w:val="20"/>
                <w:lang w:val="en-US"/>
              </w:rPr>
              <w:t>2 h</w:t>
            </w:r>
            <w:r w:rsidRPr="00000913">
              <w:rPr>
                <w:rFonts w:asciiTheme="majorHAnsi" w:eastAsia="Arial" w:hAnsiTheme="majorHAnsi" w:cs="Arial"/>
                <w:sz w:val="20"/>
                <w:szCs w:val="20"/>
                <w:lang w:val="en-US"/>
              </w:rPr>
              <w:t>).</w:t>
            </w:r>
          </w:p>
          <w:p w14:paraId="06EFF7A5" w14:textId="77777777" w:rsidR="00000913" w:rsidRPr="00000913" w:rsidRDefault="00000913" w:rsidP="00C54A4C">
            <w:pPr>
              <w:pStyle w:val="Norml1"/>
              <w:tabs>
                <w:tab w:val="left" w:pos="8427"/>
              </w:tabs>
              <w:rPr>
                <w:rFonts w:asciiTheme="majorHAnsi" w:hAnsiTheme="majorHAnsi"/>
                <w:i/>
                <w:sz w:val="20"/>
                <w:szCs w:val="28"/>
                <w:lang w:val="en-US"/>
              </w:rPr>
            </w:pPr>
            <w:r w:rsidRPr="00000913">
              <w:rPr>
                <w:rFonts w:asciiTheme="majorHAnsi" w:eastAsia="Arial" w:hAnsiTheme="majorHAnsi" w:cs="Arial"/>
                <w:sz w:val="20"/>
                <w:szCs w:val="20"/>
                <w:lang w:val="en-US"/>
              </w:rPr>
              <w:t xml:space="preserve">LO 3: </w:t>
            </w:r>
            <w:r w:rsidRPr="00000913">
              <w:rPr>
                <w:rFonts w:asciiTheme="majorHAnsi" w:hAnsiTheme="majorHAnsi"/>
                <w:b/>
                <w:lang w:val="en-US"/>
              </w:rPr>
              <w:t>Define playability:</w:t>
            </w:r>
            <w:r w:rsidRPr="00000913">
              <w:rPr>
                <w:rFonts w:asciiTheme="majorHAnsi" w:hAnsiTheme="majorHAnsi" w:cs="Arial"/>
                <w:b/>
                <w:sz w:val="22"/>
                <w:lang w:val="en-US"/>
              </w:rPr>
              <w:t xml:space="preserve"> </w:t>
            </w:r>
            <w:r w:rsidRPr="00000913">
              <w:rPr>
                <w:rFonts w:asciiTheme="majorHAnsi" w:hAnsiTheme="majorHAnsi"/>
                <w:i/>
                <w:sz w:val="22"/>
                <w:szCs w:val="28"/>
                <w:lang w:val="en-US"/>
              </w:rPr>
              <w:t xml:space="preserve">making a list what a video game needs to be successful and </w:t>
            </w:r>
            <w:r w:rsidRPr="00000913">
              <w:rPr>
                <w:rFonts w:asciiTheme="majorHAnsi" w:hAnsiTheme="majorHAnsi"/>
                <w:i/>
                <w:sz w:val="22"/>
                <w:lang w:val="en-US"/>
              </w:rPr>
              <w:t xml:space="preserve">adopting them to introduce the civic heritage, </w:t>
            </w:r>
            <w:r w:rsidRPr="00000913">
              <w:rPr>
                <w:rFonts w:asciiTheme="majorHAnsi" w:hAnsiTheme="majorHAnsi"/>
                <w:i/>
                <w:lang w:val="en-US"/>
              </w:rPr>
              <w:t>designing the levels/stages/areas, building in the game goals, challenges, rewards</w:t>
            </w:r>
          </w:p>
          <w:p w14:paraId="685CFCEC" w14:textId="33E3CC83" w:rsidR="00000913" w:rsidRPr="000F51F9" w:rsidRDefault="006D4627" w:rsidP="000F51F9">
            <w:pPr>
              <w:spacing w:before="60" w:after="144" w:line="360" w:lineRule="auto"/>
              <w:rPr>
                <w:rFonts w:asciiTheme="majorHAnsi" w:hAnsiTheme="majorHAnsi"/>
                <w:lang w:val="en-US"/>
              </w:rPr>
            </w:pPr>
            <w:r>
              <w:rPr>
                <w:rFonts w:asciiTheme="majorHAnsi" w:eastAsia="Arial" w:hAnsiTheme="majorHAnsi" w:cs="Arial"/>
                <w:sz w:val="20"/>
                <w:szCs w:val="20"/>
                <w:lang w:val="en-US"/>
              </w:rPr>
              <w:t xml:space="preserve"> (4 h</w:t>
            </w:r>
            <w:r w:rsidR="00000913" w:rsidRPr="00000913">
              <w:rPr>
                <w:rFonts w:asciiTheme="majorHAnsi" w:eastAsia="Arial" w:hAnsiTheme="majorHAnsi" w:cs="Arial"/>
                <w:sz w:val="20"/>
                <w:szCs w:val="20"/>
                <w:lang w:val="en-US"/>
              </w:rPr>
              <w:t>).</w:t>
            </w:r>
          </w:p>
          <w:p w14:paraId="525FE631" w14:textId="77777777" w:rsidR="00000913" w:rsidRPr="00000913" w:rsidRDefault="00000913" w:rsidP="00C54A4C">
            <w:pPr>
              <w:spacing w:line="276" w:lineRule="auto"/>
              <w:rPr>
                <w:rFonts w:asciiTheme="majorHAnsi" w:hAnsiTheme="majorHAnsi"/>
                <w:sz w:val="22"/>
                <w:lang w:val="en-US"/>
              </w:rPr>
            </w:pPr>
            <w:r w:rsidRPr="00000913">
              <w:rPr>
                <w:rFonts w:asciiTheme="majorHAnsi" w:eastAsia="Helvetica Neue" w:hAnsiTheme="majorHAnsi" w:cs="Helvetica Neue"/>
                <w:sz w:val="22"/>
                <w:lang w:val="en-US"/>
              </w:rPr>
              <w:t>The learning process is contemplated fundamentally on the situation:</w:t>
            </w:r>
          </w:p>
          <w:p w14:paraId="440EB453" w14:textId="0B664DFA" w:rsidR="00000913" w:rsidRPr="00000913" w:rsidRDefault="00000913" w:rsidP="000F51F9">
            <w:pPr>
              <w:numPr>
                <w:ilvl w:val="0"/>
                <w:numId w:val="1"/>
              </w:numPr>
              <w:spacing w:line="276" w:lineRule="auto"/>
              <w:ind w:left="0" w:hanging="360"/>
              <w:contextualSpacing/>
              <w:rPr>
                <w:rFonts w:asciiTheme="majorHAnsi" w:eastAsia="Helvetica Neue" w:hAnsiTheme="majorHAnsi" w:cs="Helvetica Neue"/>
                <w:sz w:val="22"/>
                <w:lang w:val="en-US"/>
              </w:rPr>
            </w:pPr>
            <w:r w:rsidRPr="00000913">
              <w:rPr>
                <w:rFonts w:asciiTheme="majorHAnsi" w:eastAsia="Helvetica Neue" w:hAnsiTheme="majorHAnsi" w:cs="Helvetica Neue"/>
                <w:sz w:val="22"/>
                <w:lang w:val="en-US"/>
              </w:rPr>
              <w:t>A group class in the presence of a trainer.</w:t>
            </w:r>
            <w:r w:rsidR="000F51F9">
              <w:rPr>
                <w:rFonts w:asciiTheme="majorHAnsi" w:eastAsia="Helvetica Neue" w:hAnsiTheme="majorHAnsi" w:cs="Helvetica Neue"/>
                <w:sz w:val="22"/>
                <w:lang w:val="en-US"/>
              </w:rPr>
              <w:br/>
            </w:r>
            <w:r w:rsidR="000F51F9">
              <w:rPr>
                <w:rFonts w:asciiTheme="majorHAnsi" w:eastAsia="Helvetica Neue" w:hAnsiTheme="majorHAnsi" w:cs="Helvetica Neue"/>
                <w:sz w:val="22"/>
                <w:lang w:val="en-US"/>
              </w:rPr>
              <w:br/>
            </w:r>
            <w:r w:rsidR="000F51F9" w:rsidRPr="000F51F9">
              <w:rPr>
                <w:rFonts w:asciiTheme="majorHAnsi" w:eastAsia="Helvetica Neue" w:hAnsiTheme="majorHAnsi" w:cs="Helvetica Neue"/>
                <w:sz w:val="22"/>
                <w:lang w:val="en-US"/>
              </w:rPr>
              <w:t>The unit focuses on the conceptual underpinning of video games. The students will learn all the fundamentals of concept development, gameplay design, character creation, storytelling (story board writing), mechanics, user interfaces, and balancing. They will learn how to combine the primary concept of game design with their own civic heritage of a specific region to create a video game.</w:t>
            </w:r>
          </w:p>
          <w:p w14:paraId="6257CB30" w14:textId="77777777" w:rsidR="00000913" w:rsidRPr="00000913" w:rsidRDefault="00000913" w:rsidP="00C54A4C">
            <w:pPr>
              <w:spacing w:line="276" w:lineRule="auto"/>
              <w:rPr>
                <w:rFonts w:asciiTheme="majorHAnsi" w:hAnsiTheme="majorHAnsi"/>
                <w:sz w:val="22"/>
                <w:lang w:val="en-US"/>
              </w:rPr>
            </w:pPr>
          </w:p>
          <w:p w14:paraId="5D1ACDDF" w14:textId="77777777" w:rsidR="00000913" w:rsidRPr="00871482" w:rsidRDefault="00000913" w:rsidP="00C54A4C">
            <w:pPr>
              <w:spacing w:line="276" w:lineRule="auto"/>
              <w:rPr>
                <w:lang w:val="en-US"/>
              </w:rPr>
            </w:pPr>
            <w:r w:rsidRPr="00000913">
              <w:rPr>
                <w:rFonts w:asciiTheme="majorHAnsi" w:eastAsia="Helvetica Neue" w:hAnsiTheme="majorHAnsi" w:cs="Helvetica Neue"/>
                <w:sz w:val="22"/>
                <w:lang w:val="en-US"/>
              </w:rPr>
              <w:t>A recommendation on how students should work is that they should do their first steps on each phase individually (normally practice or tests) and then work in a video game project in small teams, implementing the practical knowledge they received in the individual practices.</w:t>
            </w:r>
          </w:p>
        </w:tc>
      </w:tr>
    </w:tbl>
    <w:p w14:paraId="408EB0B8" w14:textId="77777777" w:rsidR="00000913" w:rsidRDefault="00000913" w:rsidP="00000913">
      <w:pPr>
        <w:pStyle w:val="Heading2"/>
        <w:rPr>
          <w:lang w:val="en-US"/>
        </w:rPr>
      </w:pPr>
      <w:bookmarkStart w:id="1" w:name="_3znysh7" w:colFirst="0" w:colLast="0"/>
      <w:bookmarkEnd w:id="1"/>
    </w:p>
    <w:p w14:paraId="215B5A88" w14:textId="77777777" w:rsidR="0088324E" w:rsidRDefault="0088324E" w:rsidP="0088324E"/>
    <w:p w14:paraId="48ACD305" w14:textId="77777777" w:rsidR="0088324E" w:rsidRDefault="0088324E" w:rsidP="0088324E"/>
    <w:p w14:paraId="292848D3" w14:textId="77777777" w:rsidR="0088324E" w:rsidRDefault="0088324E" w:rsidP="0088324E"/>
    <w:p w14:paraId="097E909C" w14:textId="77777777" w:rsidR="0088324E" w:rsidRDefault="0088324E" w:rsidP="0088324E"/>
    <w:p w14:paraId="577E6EDC" w14:textId="77777777" w:rsidR="0088324E" w:rsidRDefault="0088324E" w:rsidP="0088324E"/>
    <w:p w14:paraId="286FE4FC" w14:textId="77777777" w:rsidR="0088324E" w:rsidRPr="0088324E" w:rsidRDefault="0088324E" w:rsidP="0088324E"/>
    <w:p w14:paraId="3D1E6560" w14:textId="77777777" w:rsidR="00000913" w:rsidRPr="0088324E" w:rsidRDefault="00000913" w:rsidP="00000913">
      <w:pPr>
        <w:pStyle w:val="Heading2"/>
        <w:rPr>
          <w:color w:val="000000" w:themeColor="text1"/>
          <w:sz w:val="28"/>
          <w:lang w:val="en-US"/>
        </w:rPr>
      </w:pPr>
      <w:r w:rsidRPr="0088324E">
        <w:rPr>
          <w:color w:val="000000" w:themeColor="text1"/>
          <w:sz w:val="28"/>
          <w:lang w:val="en-US"/>
        </w:rPr>
        <w:lastRenderedPageBreak/>
        <w:t>LO1 – Story boarding and its phases</w:t>
      </w:r>
    </w:p>
    <w:tbl>
      <w:tblPr>
        <w:tblW w:w="93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00"/>
      </w:tblGrid>
      <w:tr w:rsidR="00000913" w:rsidRPr="00871482" w14:paraId="4892C914" w14:textId="77777777" w:rsidTr="00431350">
        <w:tc>
          <w:tcPr>
            <w:tcW w:w="9300" w:type="dxa"/>
            <w:tcBorders>
              <w:top w:val="single" w:sz="12" w:space="0" w:color="666666"/>
            </w:tcBorders>
            <w:shd w:val="clear" w:color="auto" w:fill="FFFFFF"/>
          </w:tcPr>
          <w:p w14:paraId="5223E83E" w14:textId="77777777" w:rsidR="00000913" w:rsidRPr="00000913" w:rsidRDefault="00000913" w:rsidP="00C54A4C">
            <w:pPr>
              <w:spacing w:line="276" w:lineRule="auto"/>
              <w:rPr>
                <w:rFonts w:asciiTheme="majorHAnsi" w:eastAsia="Helvetica Neue" w:hAnsiTheme="majorHAnsi" w:cs="Helvetica Neue"/>
                <w:sz w:val="22"/>
                <w:lang w:val="en-US"/>
              </w:rPr>
            </w:pPr>
            <w:r w:rsidRPr="00000913">
              <w:rPr>
                <w:rFonts w:asciiTheme="majorHAnsi" w:eastAsia="Helvetica Neue" w:hAnsiTheme="majorHAnsi" w:cs="Helvetica Neue"/>
                <w:sz w:val="22"/>
                <w:lang w:val="en-US"/>
              </w:rPr>
              <w:t>Aim</w:t>
            </w:r>
          </w:p>
          <w:p w14:paraId="46918098" w14:textId="77777777" w:rsidR="00000913" w:rsidRPr="00000913" w:rsidRDefault="00000913" w:rsidP="00C54A4C">
            <w:pPr>
              <w:jc w:val="both"/>
              <w:rPr>
                <w:rFonts w:asciiTheme="majorHAnsi" w:hAnsiTheme="majorHAnsi"/>
                <w:sz w:val="22"/>
                <w:lang w:val="en-US"/>
              </w:rPr>
            </w:pPr>
            <w:proofErr w:type="gramStart"/>
            <w:r w:rsidRPr="00000913">
              <w:rPr>
                <w:rFonts w:asciiTheme="majorHAnsi" w:hAnsiTheme="majorHAnsi"/>
                <w:sz w:val="22"/>
                <w:shd w:val="clear" w:color="auto" w:fill="FFFFFF"/>
                <w:lang w:val="en-US"/>
              </w:rPr>
              <w:t>to</w:t>
            </w:r>
            <w:proofErr w:type="gramEnd"/>
            <w:r w:rsidRPr="00000913">
              <w:rPr>
                <w:rFonts w:asciiTheme="majorHAnsi" w:hAnsiTheme="majorHAnsi"/>
                <w:sz w:val="22"/>
                <w:shd w:val="clear" w:color="auto" w:fill="FFFFFF"/>
                <w:lang w:val="en-US"/>
              </w:rPr>
              <w:t xml:space="preserve"> build up a story structure for a video game with civic heritage elements </w:t>
            </w:r>
          </w:p>
          <w:p w14:paraId="56FF1A8A" w14:textId="77777777" w:rsidR="00000913" w:rsidRPr="00000913" w:rsidRDefault="00000913" w:rsidP="00C54A4C">
            <w:pPr>
              <w:jc w:val="both"/>
              <w:rPr>
                <w:rFonts w:asciiTheme="majorHAnsi" w:hAnsiTheme="majorHAnsi"/>
                <w:sz w:val="22"/>
                <w:shd w:val="clear" w:color="auto" w:fill="FFFFFF"/>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plan an adequate</w:t>
            </w:r>
            <w:r w:rsidRPr="00000913">
              <w:rPr>
                <w:rFonts w:asciiTheme="majorHAnsi" w:hAnsiTheme="majorHAnsi"/>
                <w:sz w:val="22"/>
                <w:shd w:val="clear" w:color="auto" w:fill="FFFFFF"/>
                <w:lang w:val="en-US"/>
              </w:rPr>
              <w:t xml:space="preserve"> cyber environment in which their story will take place </w:t>
            </w:r>
          </w:p>
          <w:p w14:paraId="13A9F960" w14:textId="77777777" w:rsidR="00000913" w:rsidRPr="00000913" w:rsidRDefault="00000913" w:rsidP="00C54A4C">
            <w:pPr>
              <w:rPr>
                <w:rFonts w:asciiTheme="majorHAnsi" w:hAnsiTheme="majorHAnsi"/>
                <w:sz w:val="22"/>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identify different civic heritage elements for video games</w:t>
            </w:r>
          </w:p>
          <w:p w14:paraId="7AD09829" w14:textId="77777777" w:rsidR="00000913" w:rsidRPr="00000913" w:rsidRDefault="00000913" w:rsidP="00C54A4C">
            <w:pPr>
              <w:jc w:val="both"/>
              <w:rPr>
                <w:rFonts w:asciiTheme="majorHAnsi" w:hAnsiTheme="majorHAnsi" w:cs="Arial"/>
                <w:sz w:val="22"/>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identify factors of effectiveness for creating a storyboard with the elements of civic heritage </w:t>
            </w:r>
          </w:p>
          <w:p w14:paraId="2F6A5741" w14:textId="77777777" w:rsidR="00000913" w:rsidRPr="00000913" w:rsidRDefault="00000913" w:rsidP="00C54A4C">
            <w:pPr>
              <w:jc w:val="both"/>
              <w:rPr>
                <w:rFonts w:asciiTheme="majorHAnsi" w:hAnsiTheme="majorHAnsi" w:cs="Arial"/>
                <w:sz w:val="22"/>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use a video game as a perfect story telling medium </w:t>
            </w:r>
          </w:p>
          <w:p w14:paraId="1DA223EB" w14:textId="77777777" w:rsidR="00000913" w:rsidRPr="00000913" w:rsidRDefault="00000913" w:rsidP="00C54A4C">
            <w:pPr>
              <w:jc w:val="both"/>
              <w:rPr>
                <w:rFonts w:asciiTheme="majorHAnsi" w:hAnsiTheme="majorHAnsi" w:cs="Arial"/>
                <w:sz w:val="22"/>
                <w:lang w:val="en-US"/>
              </w:rPr>
            </w:pPr>
          </w:p>
          <w:p w14:paraId="7048B6E6" w14:textId="77777777" w:rsidR="00000913" w:rsidRPr="00000913" w:rsidRDefault="00000913" w:rsidP="00431350">
            <w:pPr>
              <w:spacing w:line="276" w:lineRule="auto"/>
              <w:ind w:right="515"/>
              <w:rPr>
                <w:rFonts w:asciiTheme="majorHAnsi" w:hAnsiTheme="majorHAnsi"/>
                <w:sz w:val="22"/>
                <w:lang w:val="en-US"/>
              </w:rPr>
            </w:pPr>
            <w:r w:rsidRPr="00000913">
              <w:rPr>
                <w:rFonts w:asciiTheme="majorHAnsi" w:eastAsia="Helvetica Neue" w:hAnsiTheme="majorHAnsi" w:cs="Helvetica Neue"/>
                <w:sz w:val="22"/>
                <w:lang w:val="en-US"/>
              </w:rPr>
              <w:t>Class dynamics</w:t>
            </w:r>
          </w:p>
          <w:p w14:paraId="309D8F2A" w14:textId="77777777" w:rsidR="00000913" w:rsidRPr="00000913" w:rsidRDefault="00000913" w:rsidP="00C54A4C">
            <w:pPr>
              <w:spacing w:line="276" w:lineRule="auto"/>
              <w:rPr>
                <w:rFonts w:asciiTheme="majorHAnsi" w:hAnsiTheme="majorHAnsi"/>
                <w:sz w:val="22"/>
                <w:lang w:val="en-US"/>
              </w:rPr>
            </w:pPr>
            <w:r w:rsidRPr="00000913">
              <w:rPr>
                <w:rFonts w:asciiTheme="majorHAnsi" w:eastAsia="Helvetica Neue" w:hAnsiTheme="majorHAnsi" w:cs="Helvetica Neue"/>
                <w:sz w:val="22"/>
                <w:lang w:val="en-US"/>
              </w:rPr>
              <w:t xml:space="preserve">At class students will be shown what are the most </w:t>
            </w:r>
            <w:proofErr w:type="gramStart"/>
            <w:r w:rsidRPr="00000913">
              <w:rPr>
                <w:rFonts w:asciiTheme="majorHAnsi" w:eastAsia="Helvetica Neue" w:hAnsiTheme="majorHAnsi" w:cs="Helvetica Neue"/>
                <w:sz w:val="22"/>
                <w:lang w:val="en-US"/>
              </w:rPr>
              <w:t>important  parts</w:t>
            </w:r>
            <w:proofErr w:type="gramEnd"/>
            <w:r w:rsidRPr="00000913">
              <w:rPr>
                <w:rFonts w:asciiTheme="majorHAnsi" w:eastAsia="Helvetica Neue" w:hAnsiTheme="majorHAnsi" w:cs="Helvetica Neue"/>
                <w:sz w:val="22"/>
                <w:lang w:val="en-US"/>
              </w:rPr>
              <w:t xml:space="preserve"> of a story board and how can they create it. They will be provided with some examples in the form of pictures, PPT-s, work sheets or what the educator considers more adequate.</w:t>
            </w:r>
          </w:p>
          <w:p w14:paraId="278A109B" w14:textId="77777777" w:rsidR="00000913" w:rsidRPr="00000913" w:rsidRDefault="00000913" w:rsidP="00C54A4C">
            <w:pPr>
              <w:spacing w:line="276" w:lineRule="auto"/>
              <w:rPr>
                <w:rFonts w:asciiTheme="majorHAnsi" w:hAnsiTheme="majorHAnsi"/>
                <w:sz w:val="22"/>
                <w:lang w:val="en-US"/>
              </w:rPr>
            </w:pPr>
          </w:p>
          <w:p w14:paraId="76ABD5AF" w14:textId="77777777" w:rsidR="00000913" w:rsidRPr="00000913" w:rsidRDefault="00000913" w:rsidP="00C54A4C">
            <w:pPr>
              <w:spacing w:line="276" w:lineRule="auto"/>
              <w:rPr>
                <w:rFonts w:asciiTheme="majorHAnsi" w:hAnsiTheme="majorHAnsi"/>
                <w:sz w:val="22"/>
                <w:lang w:val="en-US"/>
              </w:rPr>
            </w:pPr>
            <w:r w:rsidRPr="00000913">
              <w:rPr>
                <w:rFonts w:asciiTheme="majorHAnsi" w:eastAsia="Helvetica Neue" w:hAnsiTheme="majorHAnsi" w:cs="Helvetica Neue"/>
                <w:sz w:val="22"/>
                <w:lang w:val="en-US"/>
              </w:rPr>
              <w:t>After that, in small teams, students will work on the work sheet with exercises in connection with story boarding.</w:t>
            </w:r>
          </w:p>
          <w:p w14:paraId="39319070" w14:textId="3683678D" w:rsidR="00000913" w:rsidRPr="00000913" w:rsidRDefault="00000913" w:rsidP="00C54A4C">
            <w:pPr>
              <w:spacing w:line="276" w:lineRule="auto"/>
              <w:rPr>
                <w:rFonts w:asciiTheme="majorHAnsi" w:hAnsiTheme="majorHAnsi"/>
                <w:sz w:val="22"/>
                <w:lang w:val="en-US"/>
              </w:rPr>
            </w:pPr>
            <w:r w:rsidRPr="00000913">
              <w:rPr>
                <w:rFonts w:asciiTheme="majorHAnsi" w:eastAsia="Helvetica Neue" w:hAnsiTheme="majorHAnsi" w:cs="Helvetica Neue"/>
                <w:sz w:val="22"/>
                <w:lang w:val="en-US"/>
              </w:rPr>
              <w:t xml:space="preserve">Time available: </w:t>
            </w:r>
            <w:r w:rsidR="006D4627">
              <w:rPr>
                <w:rFonts w:asciiTheme="majorHAnsi" w:eastAsia="Helvetica Neue" w:hAnsiTheme="majorHAnsi" w:cs="Helvetica Neue"/>
                <w:sz w:val="22"/>
                <w:lang w:val="en-US"/>
              </w:rPr>
              <w:t>3 h</w:t>
            </w:r>
            <w:r w:rsidRPr="00000913">
              <w:rPr>
                <w:rFonts w:asciiTheme="majorHAnsi" w:eastAsia="Helvetica Neue" w:hAnsiTheme="majorHAnsi" w:cs="Helvetica Neue"/>
                <w:sz w:val="22"/>
                <w:lang w:val="en-US"/>
              </w:rPr>
              <w:t>.</w:t>
            </w:r>
          </w:p>
          <w:p w14:paraId="3D7EE7E3" w14:textId="77777777" w:rsidR="00000913" w:rsidRPr="00871482" w:rsidRDefault="00000913" w:rsidP="00C54A4C">
            <w:pPr>
              <w:spacing w:line="276" w:lineRule="auto"/>
              <w:rPr>
                <w:lang w:val="en-US"/>
              </w:rPr>
            </w:pPr>
          </w:p>
        </w:tc>
      </w:tr>
    </w:tbl>
    <w:p w14:paraId="4238E765" w14:textId="77777777" w:rsidR="00000913" w:rsidRDefault="00000913" w:rsidP="00000913">
      <w:pPr>
        <w:rPr>
          <w:lang w:val="en-US"/>
        </w:rPr>
      </w:pPr>
    </w:p>
    <w:p w14:paraId="589BAA0B" w14:textId="77777777" w:rsidR="00CB159B" w:rsidRDefault="00CB159B" w:rsidP="00000913">
      <w:pPr>
        <w:rPr>
          <w:lang w:val="en-US"/>
        </w:rPr>
      </w:pPr>
    </w:p>
    <w:p w14:paraId="66D7547D" w14:textId="77777777" w:rsidR="00CB159B" w:rsidRPr="00871482" w:rsidRDefault="00CB159B" w:rsidP="00000913">
      <w:pPr>
        <w:rPr>
          <w:lang w:val="en-US"/>
        </w:rPr>
      </w:pPr>
    </w:p>
    <w:tbl>
      <w:tblPr>
        <w:tblpPr w:leftFromText="141" w:rightFromText="141" w:vertAnchor="text" w:horzAnchor="margin" w:tblpY="60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000913" w:rsidRPr="00871482" w14:paraId="60952B06" w14:textId="77777777" w:rsidTr="00431350">
        <w:tc>
          <w:tcPr>
            <w:tcW w:w="9180" w:type="dxa"/>
            <w:tcBorders>
              <w:top w:val="single" w:sz="12" w:space="0" w:color="666666"/>
            </w:tcBorders>
            <w:shd w:val="clear" w:color="auto" w:fill="FFFFFF"/>
          </w:tcPr>
          <w:p w14:paraId="24588869" w14:textId="77777777" w:rsidR="00000913" w:rsidRPr="00000913" w:rsidRDefault="00000913" w:rsidP="00000913">
            <w:pPr>
              <w:spacing w:line="276" w:lineRule="auto"/>
              <w:jc w:val="both"/>
              <w:rPr>
                <w:rFonts w:asciiTheme="majorHAnsi" w:hAnsiTheme="majorHAnsi"/>
                <w:sz w:val="22"/>
                <w:lang w:val="en-US"/>
              </w:rPr>
            </w:pPr>
            <w:bookmarkStart w:id="2" w:name="_mo8ftyglsg83" w:colFirst="0" w:colLast="0"/>
            <w:bookmarkEnd w:id="2"/>
            <w:r w:rsidRPr="00000913">
              <w:rPr>
                <w:rFonts w:asciiTheme="majorHAnsi" w:eastAsia="Helvetica Neue" w:hAnsiTheme="majorHAnsi" w:cs="Helvetica Neue"/>
                <w:sz w:val="22"/>
                <w:lang w:val="en-US"/>
              </w:rPr>
              <w:t>Aim</w:t>
            </w:r>
          </w:p>
          <w:p w14:paraId="7375F6F0" w14:textId="77777777" w:rsidR="00000913" w:rsidRPr="00000913" w:rsidRDefault="00000913" w:rsidP="00000913">
            <w:pPr>
              <w:jc w:val="both"/>
              <w:rPr>
                <w:rFonts w:asciiTheme="majorHAnsi" w:hAnsiTheme="majorHAnsi" w:cs="Arial"/>
                <w:sz w:val="22"/>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explore concepts and approaches involved in creating successful character designs can be applied to video game </w:t>
            </w:r>
          </w:p>
          <w:p w14:paraId="0F8F4A61" w14:textId="77777777" w:rsidR="00000913" w:rsidRPr="00000913" w:rsidRDefault="00000913" w:rsidP="00000913">
            <w:pPr>
              <w:jc w:val="both"/>
              <w:rPr>
                <w:rFonts w:asciiTheme="majorHAnsi" w:hAnsiTheme="majorHAnsi" w:cs="Arial"/>
                <w:sz w:val="22"/>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have good understanding of a wide range of technics being used to create characters</w:t>
            </w:r>
          </w:p>
          <w:p w14:paraId="07252204" w14:textId="77777777" w:rsidR="00000913" w:rsidRPr="00000913" w:rsidRDefault="00000913" w:rsidP="00000913">
            <w:pPr>
              <w:jc w:val="both"/>
              <w:rPr>
                <w:rFonts w:asciiTheme="majorHAnsi" w:hAnsiTheme="majorHAnsi" w:cs="Arial"/>
                <w:sz w:val="22"/>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generate all useful character models and animations </w:t>
            </w:r>
          </w:p>
          <w:p w14:paraId="36969E76" w14:textId="77777777" w:rsidR="00000913" w:rsidRPr="00000913" w:rsidRDefault="00000913" w:rsidP="00000913">
            <w:pPr>
              <w:jc w:val="both"/>
              <w:rPr>
                <w:rFonts w:asciiTheme="majorHAnsi" w:hAnsiTheme="majorHAnsi"/>
                <w:sz w:val="22"/>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learn how to use a video game character as our avatar to explore the knowledge we want  to transfer through the game, and not dictate what we are to believe </w:t>
            </w:r>
          </w:p>
          <w:p w14:paraId="4B49F8BF" w14:textId="77777777" w:rsidR="00000913" w:rsidRPr="00000913" w:rsidRDefault="00000913" w:rsidP="00000913">
            <w:pPr>
              <w:jc w:val="both"/>
              <w:rPr>
                <w:rFonts w:asciiTheme="majorHAnsi" w:hAnsiTheme="majorHAnsi" w:cs="Arial"/>
                <w:sz w:val="22"/>
                <w:lang w:val="en-US"/>
              </w:rPr>
            </w:pPr>
            <w:proofErr w:type="gramStart"/>
            <w:r w:rsidRPr="00000913">
              <w:rPr>
                <w:rFonts w:asciiTheme="majorHAnsi" w:hAnsiTheme="majorHAnsi"/>
                <w:sz w:val="22"/>
                <w:lang w:val="en-US"/>
              </w:rPr>
              <w:t>to</w:t>
            </w:r>
            <w:proofErr w:type="gramEnd"/>
            <w:r w:rsidRPr="00000913">
              <w:rPr>
                <w:rFonts w:asciiTheme="majorHAnsi" w:hAnsiTheme="majorHAnsi"/>
                <w:sz w:val="22"/>
                <w:lang w:val="en-US"/>
              </w:rPr>
              <w:t xml:space="preserve"> learn what are the important point of writing a dialogue</w:t>
            </w:r>
          </w:p>
          <w:p w14:paraId="6FD89618" w14:textId="77777777" w:rsidR="00000913" w:rsidRPr="00000913" w:rsidRDefault="00000913" w:rsidP="00000913">
            <w:pPr>
              <w:spacing w:line="276" w:lineRule="auto"/>
              <w:jc w:val="both"/>
              <w:rPr>
                <w:rFonts w:asciiTheme="majorHAnsi" w:hAnsiTheme="majorHAnsi"/>
                <w:sz w:val="22"/>
                <w:lang w:val="en-US"/>
              </w:rPr>
            </w:pPr>
          </w:p>
          <w:p w14:paraId="63030756" w14:textId="77777777" w:rsidR="00000913" w:rsidRPr="00000913" w:rsidRDefault="00000913" w:rsidP="00000913">
            <w:pPr>
              <w:spacing w:line="276" w:lineRule="auto"/>
              <w:rPr>
                <w:rFonts w:asciiTheme="majorHAnsi" w:hAnsiTheme="majorHAnsi"/>
                <w:sz w:val="22"/>
                <w:lang w:val="en-US"/>
              </w:rPr>
            </w:pPr>
            <w:r w:rsidRPr="00000913">
              <w:rPr>
                <w:rFonts w:asciiTheme="majorHAnsi" w:eastAsia="Helvetica Neue" w:hAnsiTheme="majorHAnsi" w:cs="Helvetica Neue"/>
                <w:sz w:val="22"/>
                <w:lang w:val="en-US"/>
              </w:rPr>
              <w:t>Class dynamics</w:t>
            </w:r>
          </w:p>
          <w:p w14:paraId="063D4863" w14:textId="77777777" w:rsidR="00000913" w:rsidRPr="00000913" w:rsidRDefault="00000913" w:rsidP="00000913">
            <w:pPr>
              <w:spacing w:line="276" w:lineRule="auto"/>
              <w:rPr>
                <w:rFonts w:asciiTheme="majorHAnsi" w:hAnsiTheme="majorHAnsi"/>
                <w:sz w:val="22"/>
                <w:lang w:val="en-US"/>
              </w:rPr>
            </w:pPr>
            <w:r w:rsidRPr="00000913">
              <w:rPr>
                <w:rFonts w:asciiTheme="majorHAnsi" w:eastAsia="Helvetica Neue" w:hAnsiTheme="majorHAnsi" w:cs="Helvetica Neue"/>
                <w:sz w:val="22"/>
                <w:lang w:val="en-US"/>
              </w:rPr>
              <w:t xml:space="preserve">Students will be explained how to </w:t>
            </w:r>
            <w:r w:rsidRPr="00000913">
              <w:rPr>
                <w:rFonts w:asciiTheme="majorHAnsi" w:hAnsiTheme="majorHAnsi" w:cs="Arial"/>
                <w:sz w:val="22"/>
                <w:lang w:val="en-US"/>
              </w:rPr>
              <w:t>construct a main character with the most important attributions</w:t>
            </w:r>
            <w:r w:rsidRPr="00000913">
              <w:rPr>
                <w:rFonts w:asciiTheme="majorHAnsi" w:eastAsia="Helvetica Neue" w:hAnsiTheme="majorHAnsi" w:cs="Helvetica Neue"/>
                <w:sz w:val="22"/>
                <w:lang w:val="en-US"/>
              </w:rPr>
              <w:t xml:space="preserve"> and how </w:t>
            </w:r>
            <w:r w:rsidRPr="00000913">
              <w:rPr>
                <w:rFonts w:asciiTheme="majorHAnsi" w:hAnsiTheme="majorHAnsi"/>
                <w:sz w:val="22"/>
                <w:lang w:val="en-US"/>
              </w:rPr>
              <w:t xml:space="preserve">express the playable character's emotions through dialogues. </w:t>
            </w:r>
            <w:r w:rsidRPr="00000913">
              <w:rPr>
                <w:rFonts w:asciiTheme="majorHAnsi" w:eastAsia="Helvetica Neue" w:hAnsiTheme="majorHAnsi" w:cs="Helvetica Neue"/>
                <w:sz w:val="22"/>
                <w:lang w:val="en-US"/>
              </w:rPr>
              <w:t xml:space="preserve"> Also, they will be given specific indications about how to visualizing a character.</w:t>
            </w:r>
          </w:p>
          <w:p w14:paraId="780E9EC8" w14:textId="77777777" w:rsidR="00000913" w:rsidRPr="00000913" w:rsidRDefault="00000913" w:rsidP="00000913">
            <w:pPr>
              <w:spacing w:line="276" w:lineRule="auto"/>
              <w:rPr>
                <w:rFonts w:asciiTheme="majorHAnsi" w:hAnsiTheme="majorHAnsi"/>
                <w:sz w:val="22"/>
                <w:lang w:val="en-US"/>
              </w:rPr>
            </w:pPr>
            <w:r w:rsidRPr="00000913">
              <w:rPr>
                <w:rFonts w:asciiTheme="majorHAnsi" w:eastAsia="Helvetica Neue" w:hAnsiTheme="majorHAnsi" w:cs="Helvetica Neue"/>
                <w:sz w:val="22"/>
                <w:lang w:val="en-US"/>
              </w:rPr>
              <w:t>As a practice, students will create the characters in small groups and check whether they are adequate. Afterwards the students will write dialogues for the game. They will be provided with some examples in the form of pictures, PPT-s, work sheets or what the educator considers more adequate.</w:t>
            </w:r>
          </w:p>
          <w:p w14:paraId="48304CE5" w14:textId="77777777" w:rsidR="00000913" w:rsidRPr="00000913" w:rsidRDefault="00000913" w:rsidP="00000913">
            <w:pPr>
              <w:spacing w:line="276" w:lineRule="auto"/>
              <w:jc w:val="both"/>
              <w:rPr>
                <w:rFonts w:asciiTheme="majorHAnsi" w:hAnsiTheme="majorHAnsi"/>
                <w:sz w:val="22"/>
                <w:lang w:val="en-US"/>
              </w:rPr>
            </w:pPr>
          </w:p>
          <w:p w14:paraId="30E8731F" w14:textId="2A678AEB" w:rsidR="00000913" w:rsidRPr="00DF5E4C" w:rsidRDefault="00000913" w:rsidP="006D4627">
            <w:pPr>
              <w:spacing w:line="276" w:lineRule="auto"/>
              <w:jc w:val="both"/>
              <w:rPr>
                <w:rFonts w:asciiTheme="majorHAnsi" w:hAnsiTheme="majorHAnsi"/>
                <w:sz w:val="22"/>
                <w:lang w:val="en-US"/>
              </w:rPr>
            </w:pPr>
            <w:r w:rsidRPr="00000913">
              <w:rPr>
                <w:rFonts w:asciiTheme="majorHAnsi" w:eastAsia="Helvetica Neue" w:hAnsiTheme="majorHAnsi" w:cs="Helvetica Neue"/>
                <w:sz w:val="22"/>
                <w:lang w:val="en-US"/>
              </w:rPr>
              <w:t xml:space="preserve">Time available: </w:t>
            </w:r>
            <w:r w:rsidR="006D4627">
              <w:rPr>
                <w:rFonts w:asciiTheme="majorHAnsi" w:eastAsia="Helvetica Neue" w:hAnsiTheme="majorHAnsi" w:cs="Helvetica Neue"/>
                <w:sz w:val="22"/>
                <w:lang w:val="en-US"/>
              </w:rPr>
              <w:t>3 h</w:t>
            </w:r>
            <w:r w:rsidRPr="00000913">
              <w:rPr>
                <w:rFonts w:asciiTheme="majorHAnsi" w:eastAsia="Helvetica Neue" w:hAnsiTheme="majorHAnsi" w:cs="Helvetica Neue"/>
                <w:sz w:val="22"/>
                <w:lang w:val="en-US"/>
              </w:rPr>
              <w:t>.</w:t>
            </w:r>
          </w:p>
        </w:tc>
      </w:tr>
    </w:tbl>
    <w:p w14:paraId="191BE750" w14:textId="77777777" w:rsidR="00000913" w:rsidRPr="0088324E" w:rsidRDefault="00000913" w:rsidP="00000913">
      <w:pPr>
        <w:pStyle w:val="Heading2"/>
        <w:rPr>
          <w:color w:val="000000" w:themeColor="text1"/>
          <w:lang w:val="en-US"/>
        </w:rPr>
      </w:pPr>
      <w:r w:rsidRPr="0088324E">
        <w:rPr>
          <w:color w:val="000000" w:themeColor="text1"/>
          <w:sz w:val="28"/>
          <w:lang w:val="en-US"/>
        </w:rPr>
        <w:t>LO2 – Character creation and dialogues</w:t>
      </w:r>
      <w:r w:rsidRPr="0088324E">
        <w:rPr>
          <w:color w:val="000000" w:themeColor="text1"/>
          <w:lang w:val="en-US"/>
        </w:rPr>
        <w:t xml:space="preserve"> </w:t>
      </w:r>
    </w:p>
    <w:p w14:paraId="22C5C240" w14:textId="77777777" w:rsidR="00CB159B" w:rsidRDefault="00CB159B" w:rsidP="00000913">
      <w:pPr>
        <w:pStyle w:val="Heading2"/>
        <w:rPr>
          <w:b w:val="0"/>
          <w:sz w:val="28"/>
          <w:lang w:val="en-US"/>
        </w:rPr>
      </w:pPr>
    </w:p>
    <w:p w14:paraId="0C647219" w14:textId="77777777" w:rsidR="00431350" w:rsidRPr="00431350" w:rsidRDefault="00431350" w:rsidP="00431350"/>
    <w:p w14:paraId="1C11F372" w14:textId="6C054F72" w:rsidR="00000913" w:rsidRPr="0088324E" w:rsidRDefault="00CB159B" w:rsidP="00000913">
      <w:pPr>
        <w:pStyle w:val="Heading2"/>
        <w:rPr>
          <w:color w:val="000000" w:themeColor="text1"/>
          <w:lang w:val="en-US"/>
        </w:rPr>
      </w:pPr>
      <w:r w:rsidRPr="0088324E">
        <w:rPr>
          <w:color w:val="000000" w:themeColor="text1"/>
          <w:sz w:val="28"/>
          <w:lang w:val="en-US"/>
        </w:rPr>
        <w:lastRenderedPageBreak/>
        <w:t>LO3 – Playability and its cornerstones</w:t>
      </w:r>
    </w:p>
    <w:tbl>
      <w:tblPr>
        <w:tblpPr w:leftFromText="141" w:rightFromText="141" w:vertAnchor="text" w:horzAnchor="margin" w:tblpY="8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CB159B" w:rsidRPr="00871482" w14:paraId="6832177E" w14:textId="77777777" w:rsidTr="00431350">
        <w:tc>
          <w:tcPr>
            <w:tcW w:w="9180" w:type="dxa"/>
            <w:tcBorders>
              <w:top w:val="single" w:sz="12" w:space="0" w:color="666666"/>
            </w:tcBorders>
            <w:shd w:val="clear" w:color="auto" w:fill="FFFFFF"/>
          </w:tcPr>
          <w:p w14:paraId="019A8853" w14:textId="77777777" w:rsidR="00CB159B" w:rsidRPr="00CB159B" w:rsidRDefault="00CB159B" w:rsidP="00CB159B">
            <w:pPr>
              <w:spacing w:line="276" w:lineRule="auto"/>
              <w:rPr>
                <w:rFonts w:asciiTheme="majorHAnsi" w:eastAsia="Helvetica Neue" w:hAnsiTheme="majorHAnsi" w:cs="Helvetica Neue"/>
                <w:sz w:val="22"/>
                <w:lang w:val="en-US"/>
              </w:rPr>
            </w:pPr>
            <w:r w:rsidRPr="00CB159B">
              <w:rPr>
                <w:rFonts w:asciiTheme="majorHAnsi" w:eastAsia="Helvetica Neue" w:hAnsiTheme="majorHAnsi" w:cs="Helvetica Neue"/>
                <w:sz w:val="22"/>
                <w:lang w:val="en-US"/>
              </w:rPr>
              <w:t>Aim</w:t>
            </w:r>
          </w:p>
          <w:p w14:paraId="206C9466" w14:textId="77777777" w:rsidR="00CB159B" w:rsidRPr="00CB159B" w:rsidRDefault="00CB159B" w:rsidP="00CB159B">
            <w:pPr>
              <w:jc w:val="both"/>
              <w:rPr>
                <w:rFonts w:asciiTheme="majorHAnsi" w:hAnsiTheme="majorHAnsi"/>
                <w:sz w:val="22"/>
                <w:lang w:val="en-US"/>
              </w:rPr>
            </w:pPr>
            <w:proofErr w:type="gramStart"/>
            <w:r w:rsidRPr="00CB159B">
              <w:rPr>
                <w:rFonts w:asciiTheme="majorHAnsi" w:hAnsiTheme="majorHAnsi" w:cs="Arial"/>
                <w:sz w:val="22"/>
                <w:lang w:val="en-US"/>
              </w:rPr>
              <w:t>to</w:t>
            </w:r>
            <w:proofErr w:type="gramEnd"/>
            <w:r w:rsidRPr="00CB159B">
              <w:rPr>
                <w:rFonts w:asciiTheme="majorHAnsi" w:hAnsiTheme="majorHAnsi" w:cs="Arial"/>
                <w:sz w:val="22"/>
                <w:lang w:val="en-US"/>
              </w:rPr>
              <w:t xml:space="preserve"> </w:t>
            </w:r>
            <w:r w:rsidRPr="00CB159B">
              <w:rPr>
                <w:rFonts w:asciiTheme="majorHAnsi" w:hAnsiTheme="majorHAnsi"/>
                <w:sz w:val="22"/>
                <w:lang w:val="en-US"/>
              </w:rPr>
              <w:t xml:space="preserve">build in the game goals, challenges, rewards </w:t>
            </w:r>
          </w:p>
          <w:p w14:paraId="0085C209" w14:textId="77777777" w:rsidR="00CB159B" w:rsidRPr="00CB159B" w:rsidRDefault="00CB159B" w:rsidP="00CB159B">
            <w:pPr>
              <w:spacing w:line="276" w:lineRule="auto"/>
              <w:rPr>
                <w:rFonts w:asciiTheme="majorHAnsi" w:hAnsiTheme="majorHAnsi"/>
                <w:sz w:val="22"/>
                <w:lang w:val="en-US"/>
              </w:rPr>
            </w:pPr>
            <w:proofErr w:type="gramStart"/>
            <w:r w:rsidRPr="00CB159B">
              <w:rPr>
                <w:rFonts w:asciiTheme="majorHAnsi" w:hAnsiTheme="majorHAnsi"/>
                <w:sz w:val="22"/>
                <w:lang w:val="en-US"/>
              </w:rPr>
              <w:t>to</w:t>
            </w:r>
            <w:proofErr w:type="gramEnd"/>
            <w:r w:rsidRPr="00CB159B">
              <w:rPr>
                <w:rFonts w:asciiTheme="majorHAnsi" w:hAnsiTheme="majorHAnsi"/>
                <w:sz w:val="22"/>
                <w:lang w:val="en-US"/>
              </w:rPr>
              <w:t xml:space="preserve"> create a video game aimed at educational environment and purposes </w:t>
            </w:r>
          </w:p>
          <w:p w14:paraId="26717BFF" w14:textId="77777777" w:rsidR="00CB159B" w:rsidRPr="00CB159B" w:rsidRDefault="00CB159B" w:rsidP="00CB159B">
            <w:pPr>
              <w:jc w:val="both"/>
              <w:rPr>
                <w:rFonts w:asciiTheme="majorHAnsi" w:hAnsiTheme="majorHAnsi"/>
                <w:sz w:val="22"/>
                <w:lang w:val="en-US"/>
              </w:rPr>
            </w:pPr>
            <w:proofErr w:type="gramStart"/>
            <w:r w:rsidRPr="00CB159B">
              <w:rPr>
                <w:rFonts w:asciiTheme="majorHAnsi" w:hAnsiTheme="majorHAnsi"/>
                <w:sz w:val="22"/>
                <w:lang w:val="en-US"/>
              </w:rPr>
              <w:t>to</w:t>
            </w:r>
            <w:proofErr w:type="gramEnd"/>
            <w:r w:rsidRPr="00CB159B">
              <w:rPr>
                <w:rFonts w:asciiTheme="majorHAnsi" w:hAnsiTheme="majorHAnsi"/>
                <w:sz w:val="22"/>
                <w:lang w:val="en-US"/>
              </w:rPr>
              <w:t xml:space="preserve"> be aware of the internal rules of a video game, and how to adopt them to introduce the civic heritage </w:t>
            </w:r>
          </w:p>
          <w:p w14:paraId="6AAEA19E" w14:textId="77777777" w:rsidR="00CB159B" w:rsidRPr="00CB159B" w:rsidRDefault="00CB159B" w:rsidP="00CB159B">
            <w:pPr>
              <w:jc w:val="both"/>
              <w:rPr>
                <w:rFonts w:asciiTheme="majorHAnsi" w:hAnsiTheme="majorHAnsi"/>
                <w:sz w:val="22"/>
                <w:lang w:val="en-US"/>
              </w:rPr>
            </w:pPr>
            <w:proofErr w:type="gramStart"/>
            <w:r w:rsidRPr="00CB159B">
              <w:rPr>
                <w:rFonts w:asciiTheme="majorHAnsi" w:hAnsiTheme="majorHAnsi"/>
                <w:sz w:val="22"/>
                <w:lang w:val="en-US"/>
              </w:rPr>
              <w:t>to</w:t>
            </w:r>
            <w:proofErr w:type="gramEnd"/>
            <w:r w:rsidRPr="00CB159B">
              <w:rPr>
                <w:rFonts w:asciiTheme="majorHAnsi" w:hAnsiTheme="majorHAnsi"/>
                <w:sz w:val="22"/>
                <w:lang w:val="en-US"/>
              </w:rPr>
              <w:t xml:space="preserve"> get an insight into developing good levels for any type of video game</w:t>
            </w:r>
          </w:p>
          <w:p w14:paraId="487B0C08" w14:textId="77777777" w:rsidR="00CB159B" w:rsidRPr="00CB159B" w:rsidRDefault="00CB159B" w:rsidP="00CB159B">
            <w:pPr>
              <w:jc w:val="both"/>
              <w:rPr>
                <w:rFonts w:asciiTheme="majorHAnsi" w:hAnsiTheme="majorHAnsi"/>
                <w:sz w:val="22"/>
                <w:lang w:val="en-US"/>
              </w:rPr>
            </w:pPr>
            <w:proofErr w:type="gramStart"/>
            <w:r w:rsidRPr="00CB159B">
              <w:rPr>
                <w:rFonts w:asciiTheme="majorHAnsi" w:hAnsiTheme="majorHAnsi"/>
                <w:sz w:val="22"/>
                <w:lang w:val="en-US"/>
              </w:rPr>
              <w:t>to</w:t>
            </w:r>
            <w:proofErr w:type="gramEnd"/>
            <w:r w:rsidRPr="00CB159B">
              <w:rPr>
                <w:rFonts w:asciiTheme="majorHAnsi" w:hAnsiTheme="majorHAnsi"/>
                <w:sz w:val="22"/>
                <w:lang w:val="en-US"/>
              </w:rPr>
              <w:t xml:space="preserve"> maintain the players’ interest with the video game </w:t>
            </w:r>
          </w:p>
          <w:p w14:paraId="33895C62" w14:textId="77777777" w:rsidR="00CB159B" w:rsidRPr="00CB159B" w:rsidRDefault="00CB159B" w:rsidP="00CB159B">
            <w:pPr>
              <w:spacing w:line="276" w:lineRule="auto"/>
              <w:rPr>
                <w:rFonts w:asciiTheme="majorHAnsi" w:hAnsiTheme="majorHAnsi"/>
                <w:sz w:val="22"/>
                <w:lang w:val="en-US"/>
              </w:rPr>
            </w:pPr>
          </w:p>
          <w:p w14:paraId="37A9EE66" w14:textId="77777777" w:rsidR="00CB159B" w:rsidRPr="00CB159B" w:rsidRDefault="00CB159B" w:rsidP="00CB159B">
            <w:pPr>
              <w:spacing w:line="276" w:lineRule="auto"/>
              <w:rPr>
                <w:rFonts w:asciiTheme="majorHAnsi" w:hAnsiTheme="majorHAnsi"/>
                <w:sz w:val="22"/>
                <w:lang w:val="en-US"/>
              </w:rPr>
            </w:pPr>
            <w:r w:rsidRPr="00CB159B">
              <w:rPr>
                <w:rFonts w:asciiTheme="majorHAnsi" w:eastAsia="Helvetica Neue" w:hAnsiTheme="majorHAnsi" w:cs="Helvetica Neue"/>
                <w:sz w:val="22"/>
                <w:lang w:val="en-US"/>
              </w:rPr>
              <w:t>Class dynamics</w:t>
            </w:r>
          </w:p>
          <w:p w14:paraId="0D2B8DE2" w14:textId="77777777" w:rsidR="00CB159B" w:rsidRPr="00CB159B" w:rsidRDefault="00CB159B" w:rsidP="00CB159B">
            <w:pPr>
              <w:jc w:val="both"/>
              <w:rPr>
                <w:rFonts w:asciiTheme="majorHAnsi" w:hAnsiTheme="majorHAnsi"/>
                <w:sz w:val="22"/>
                <w:lang w:val="en-US"/>
              </w:rPr>
            </w:pPr>
            <w:r w:rsidRPr="00CB159B">
              <w:rPr>
                <w:rFonts w:asciiTheme="majorHAnsi" w:eastAsia="Helvetica Neue" w:hAnsiTheme="majorHAnsi" w:cs="Helvetica Neue"/>
                <w:sz w:val="22"/>
                <w:lang w:val="en-US"/>
              </w:rPr>
              <w:t xml:space="preserve">The students will learn how to </w:t>
            </w:r>
            <w:r w:rsidRPr="00CB159B">
              <w:rPr>
                <w:rFonts w:asciiTheme="majorHAnsi" w:hAnsiTheme="majorHAnsi"/>
                <w:sz w:val="22"/>
                <w:lang w:val="en-US"/>
              </w:rPr>
              <w:t xml:space="preserve">maintain the players’ interest with the video game. </w:t>
            </w:r>
          </w:p>
          <w:p w14:paraId="5AEECDDF" w14:textId="77777777" w:rsidR="00CB159B" w:rsidRPr="00CB159B" w:rsidRDefault="00CB159B" w:rsidP="00CB159B">
            <w:pPr>
              <w:spacing w:line="276" w:lineRule="auto"/>
              <w:rPr>
                <w:rFonts w:asciiTheme="majorHAnsi" w:eastAsia="Helvetica Neue" w:hAnsiTheme="majorHAnsi" w:cs="Helvetica Neue"/>
                <w:sz w:val="22"/>
                <w:lang w:val="en-US"/>
              </w:rPr>
            </w:pPr>
            <w:r w:rsidRPr="00CB159B">
              <w:rPr>
                <w:rFonts w:asciiTheme="majorHAnsi" w:eastAsia="Helvetica Neue" w:hAnsiTheme="majorHAnsi" w:cs="Helvetica Neue"/>
                <w:sz w:val="22"/>
                <w:lang w:val="en-US"/>
              </w:rPr>
              <w:t>The teacher will indicate what are the important points of drawing levels, stages, areas, while students follow the indications individually. After having drawn some levels, students will build in the game goals, challenges rewards.</w:t>
            </w:r>
          </w:p>
          <w:p w14:paraId="165CDBC0" w14:textId="77777777" w:rsidR="00CB159B" w:rsidRPr="00CB159B" w:rsidRDefault="00CB159B" w:rsidP="00CB159B">
            <w:pPr>
              <w:spacing w:line="276" w:lineRule="auto"/>
              <w:rPr>
                <w:rFonts w:asciiTheme="majorHAnsi" w:hAnsiTheme="majorHAnsi"/>
                <w:sz w:val="22"/>
                <w:lang w:val="en-US"/>
              </w:rPr>
            </w:pPr>
            <w:r w:rsidRPr="00CB159B">
              <w:rPr>
                <w:rFonts w:asciiTheme="majorHAnsi" w:eastAsia="Helvetica Neue" w:hAnsiTheme="majorHAnsi" w:cs="Helvetica Neue"/>
                <w:sz w:val="22"/>
                <w:lang w:val="en-US"/>
              </w:rPr>
              <w:t>They will be provided with some examples in the form of pictures, PPT-s, work sheets or what the educator considers more adequate.</w:t>
            </w:r>
          </w:p>
          <w:p w14:paraId="03671245" w14:textId="77777777" w:rsidR="00CB159B" w:rsidRPr="00CB159B" w:rsidRDefault="00CB159B" w:rsidP="00CB159B">
            <w:pPr>
              <w:spacing w:line="276" w:lineRule="auto"/>
              <w:rPr>
                <w:rFonts w:asciiTheme="majorHAnsi" w:hAnsiTheme="majorHAnsi"/>
                <w:sz w:val="22"/>
                <w:lang w:val="en-US"/>
              </w:rPr>
            </w:pPr>
          </w:p>
          <w:p w14:paraId="2434996A" w14:textId="37B690EC" w:rsidR="00CB159B" w:rsidRPr="00CB159B" w:rsidRDefault="00CB159B" w:rsidP="00CB159B">
            <w:pPr>
              <w:spacing w:line="276" w:lineRule="auto"/>
              <w:rPr>
                <w:rFonts w:asciiTheme="majorHAnsi" w:hAnsiTheme="majorHAnsi"/>
                <w:sz w:val="22"/>
                <w:lang w:val="en-US"/>
              </w:rPr>
            </w:pPr>
            <w:r w:rsidRPr="00CB159B">
              <w:rPr>
                <w:rFonts w:asciiTheme="majorHAnsi" w:eastAsia="Helvetica Neue" w:hAnsiTheme="majorHAnsi" w:cs="Helvetica Neue"/>
                <w:sz w:val="22"/>
                <w:lang w:val="en-US"/>
              </w:rPr>
              <w:t xml:space="preserve">Time available: </w:t>
            </w:r>
            <w:r w:rsidR="006D4627">
              <w:rPr>
                <w:rFonts w:asciiTheme="majorHAnsi" w:eastAsia="Helvetica Neue" w:hAnsiTheme="majorHAnsi" w:cs="Helvetica Neue"/>
                <w:sz w:val="22"/>
                <w:lang w:val="en-US"/>
              </w:rPr>
              <w:t>4 h</w:t>
            </w:r>
            <w:r w:rsidRPr="00CB159B">
              <w:rPr>
                <w:rFonts w:asciiTheme="majorHAnsi" w:eastAsia="Helvetica Neue" w:hAnsiTheme="majorHAnsi" w:cs="Helvetica Neue"/>
                <w:sz w:val="22"/>
                <w:lang w:val="en-US"/>
              </w:rPr>
              <w:t xml:space="preserve"> (approximately: </w:t>
            </w:r>
            <w:r w:rsidR="006D4627">
              <w:rPr>
                <w:rFonts w:asciiTheme="majorHAnsi" w:eastAsia="Helvetica Neue" w:hAnsiTheme="majorHAnsi" w:cs="Helvetica Neue"/>
                <w:sz w:val="22"/>
                <w:lang w:val="en-US"/>
              </w:rPr>
              <w:t>2</w:t>
            </w:r>
            <w:r w:rsidRPr="00CB159B">
              <w:rPr>
                <w:rFonts w:asciiTheme="majorHAnsi" w:eastAsia="Helvetica Neue" w:hAnsiTheme="majorHAnsi" w:cs="Helvetica Neue"/>
                <w:sz w:val="22"/>
                <w:lang w:val="en-US"/>
              </w:rPr>
              <w:t xml:space="preserve"> h for test maps, </w:t>
            </w:r>
            <w:r w:rsidR="006D4627">
              <w:rPr>
                <w:rFonts w:asciiTheme="majorHAnsi" w:eastAsia="Helvetica Neue" w:hAnsiTheme="majorHAnsi" w:cs="Helvetica Neue"/>
                <w:sz w:val="22"/>
                <w:lang w:val="en-US"/>
              </w:rPr>
              <w:t>2</w:t>
            </w:r>
            <w:bookmarkStart w:id="3" w:name="_GoBack"/>
            <w:bookmarkEnd w:id="3"/>
            <w:r w:rsidRPr="00CB159B">
              <w:rPr>
                <w:rFonts w:asciiTheme="majorHAnsi" w:eastAsia="Helvetica Neue" w:hAnsiTheme="majorHAnsi" w:cs="Helvetica Neue"/>
                <w:sz w:val="22"/>
                <w:lang w:val="en-US"/>
              </w:rPr>
              <w:t xml:space="preserve"> min for project maps)</w:t>
            </w:r>
          </w:p>
          <w:p w14:paraId="1F5DAFE8" w14:textId="77777777" w:rsidR="00CB159B" w:rsidRPr="00871482" w:rsidRDefault="00CB159B" w:rsidP="00CB159B">
            <w:pPr>
              <w:spacing w:line="276" w:lineRule="auto"/>
              <w:jc w:val="both"/>
              <w:rPr>
                <w:lang w:val="en-US"/>
              </w:rPr>
            </w:pPr>
          </w:p>
        </w:tc>
      </w:tr>
    </w:tbl>
    <w:p w14:paraId="5A320C37" w14:textId="77777777" w:rsidR="00FB0450" w:rsidRDefault="00FB0450" w:rsidP="00FB0450">
      <w:pPr>
        <w:autoSpaceDE w:val="0"/>
        <w:autoSpaceDN w:val="0"/>
        <w:adjustRightInd w:val="0"/>
        <w:jc w:val="center"/>
        <w:rPr>
          <w:rFonts w:ascii="Arial" w:hAnsi="Arial" w:cs="Arial"/>
          <w:sz w:val="18"/>
          <w:lang w:val="en-US"/>
        </w:rPr>
      </w:pPr>
      <w:bookmarkStart w:id="4" w:name="_sa7vorglmdgd" w:colFirst="0" w:colLast="0"/>
      <w:bookmarkStart w:id="5" w:name="_2et92p0" w:colFirst="0" w:colLast="0"/>
      <w:bookmarkStart w:id="6" w:name="_kivmvzdlui9n" w:colFirst="0" w:colLast="0"/>
      <w:bookmarkStart w:id="7" w:name="_m1bg36opzifi" w:colFirst="0" w:colLast="0"/>
      <w:bookmarkStart w:id="8" w:name="_3dy6vkm" w:colFirst="0" w:colLast="0"/>
      <w:bookmarkEnd w:id="4"/>
      <w:bookmarkEnd w:id="5"/>
      <w:bookmarkEnd w:id="6"/>
      <w:bookmarkEnd w:id="7"/>
      <w:bookmarkEnd w:id="8"/>
    </w:p>
    <w:p w14:paraId="4D0B7325" w14:textId="77777777" w:rsidR="00FB0450" w:rsidRDefault="00FB0450" w:rsidP="00FB0450">
      <w:pPr>
        <w:autoSpaceDE w:val="0"/>
        <w:autoSpaceDN w:val="0"/>
        <w:adjustRightInd w:val="0"/>
        <w:jc w:val="center"/>
        <w:rPr>
          <w:rFonts w:ascii="Arial" w:hAnsi="Arial" w:cs="Arial"/>
          <w:sz w:val="18"/>
          <w:lang w:val="en-US"/>
        </w:rPr>
      </w:pPr>
    </w:p>
    <w:p w14:paraId="4B4D3220" w14:textId="77777777" w:rsidR="00FB0450" w:rsidRDefault="00FB0450" w:rsidP="00FB0450">
      <w:pPr>
        <w:autoSpaceDE w:val="0"/>
        <w:autoSpaceDN w:val="0"/>
        <w:adjustRightInd w:val="0"/>
        <w:jc w:val="center"/>
        <w:rPr>
          <w:rFonts w:ascii="Arial" w:hAnsi="Arial" w:cs="Arial"/>
          <w:sz w:val="18"/>
          <w:lang w:val="en-US"/>
        </w:rPr>
      </w:pPr>
    </w:p>
    <w:p w14:paraId="6B88CDBD" w14:textId="77777777" w:rsidR="00FB0450" w:rsidRDefault="00FB0450" w:rsidP="00FB0450">
      <w:pPr>
        <w:autoSpaceDE w:val="0"/>
        <w:autoSpaceDN w:val="0"/>
        <w:adjustRightInd w:val="0"/>
        <w:jc w:val="center"/>
        <w:rPr>
          <w:rFonts w:ascii="Arial" w:hAnsi="Arial" w:cs="Arial"/>
          <w:sz w:val="18"/>
          <w:lang w:val="en-US"/>
        </w:rPr>
      </w:pPr>
    </w:p>
    <w:p w14:paraId="7A49BCE0" w14:textId="77777777" w:rsidR="00FB0450" w:rsidRDefault="00FB0450" w:rsidP="00FB0450">
      <w:pPr>
        <w:autoSpaceDE w:val="0"/>
        <w:autoSpaceDN w:val="0"/>
        <w:adjustRightInd w:val="0"/>
        <w:jc w:val="center"/>
        <w:rPr>
          <w:rFonts w:ascii="Arial" w:hAnsi="Arial" w:cs="Arial"/>
          <w:sz w:val="18"/>
          <w:lang w:val="en-US"/>
        </w:rPr>
      </w:pPr>
    </w:p>
    <w:p w14:paraId="79DFC8E5" w14:textId="77777777" w:rsidR="00FB0450" w:rsidRDefault="00FB0450" w:rsidP="00FB0450">
      <w:pPr>
        <w:autoSpaceDE w:val="0"/>
        <w:autoSpaceDN w:val="0"/>
        <w:adjustRightInd w:val="0"/>
        <w:jc w:val="center"/>
        <w:rPr>
          <w:rFonts w:ascii="Arial" w:hAnsi="Arial" w:cs="Arial"/>
          <w:sz w:val="18"/>
          <w:lang w:val="en-US"/>
        </w:rPr>
      </w:pPr>
    </w:p>
    <w:p w14:paraId="192AEC36" w14:textId="77777777" w:rsidR="00FB0450" w:rsidRDefault="00FB0450" w:rsidP="00FB0450">
      <w:pPr>
        <w:autoSpaceDE w:val="0"/>
        <w:autoSpaceDN w:val="0"/>
        <w:adjustRightInd w:val="0"/>
        <w:jc w:val="center"/>
        <w:rPr>
          <w:rFonts w:ascii="Arial" w:hAnsi="Arial" w:cs="Arial"/>
          <w:sz w:val="18"/>
          <w:lang w:val="en-US"/>
        </w:rPr>
      </w:pPr>
    </w:p>
    <w:p w14:paraId="1EB48034" w14:textId="77777777" w:rsidR="00FB0450" w:rsidRDefault="00FB0450" w:rsidP="00FB0450">
      <w:pPr>
        <w:autoSpaceDE w:val="0"/>
        <w:autoSpaceDN w:val="0"/>
        <w:adjustRightInd w:val="0"/>
        <w:jc w:val="center"/>
        <w:rPr>
          <w:rFonts w:ascii="Arial" w:hAnsi="Arial" w:cs="Arial"/>
          <w:sz w:val="18"/>
          <w:lang w:val="en-US"/>
        </w:rPr>
      </w:pPr>
    </w:p>
    <w:p w14:paraId="0DA7014B" w14:textId="77777777" w:rsidR="00FB0450" w:rsidRDefault="00FB0450" w:rsidP="00FB0450">
      <w:pPr>
        <w:autoSpaceDE w:val="0"/>
        <w:autoSpaceDN w:val="0"/>
        <w:adjustRightInd w:val="0"/>
        <w:jc w:val="center"/>
        <w:rPr>
          <w:rFonts w:ascii="Arial" w:hAnsi="Arial" w:cs="Arial"/>
          <w:sz w:val="18"/>
          <w:lang w:val="en-US"/>
        </w:rPr>
      </w:pPr>
    </w:p>
    <w:p w14:paraId="5AE948C6" w14:textId="77777777" w:rsidR="00FB0450" w:rsidRDefault="00FB0450" w:rsidP="00FB0450">
      <w:pPr>
        <w:autoSpaceDE w:val="0"/>
        <w:autoSpaceDN w:val="0"/>
        <w:adjustRightInd w:val="0"/>
        <w:jc w:val="center"/>
        <w:rPr>
          <w:rFonts w:ascii="Arial" w:hAnsi="Arial" w:cs="Arial"/>
          <w:sz w:val="18"/>
          <w:lang w:val="en-US"/>
        </w:rPr>
      </w:pPr>
    </w:p>
    <w:p w14:paraId="4299CC6A" w14:textId="77777777" w:rsidR="00FB0450" w:rsidRDefault="00FB0450" w:rsidP="00FB0450">
      <w:pPr>
        <w:autoSpaceDE w:val="0"/>
        <w:autoSpaceDN w:val="0"/>
        <w:adjustRightInd w:val="0"/>
        <w:jc w:val="center"/>
        <w:rPr>
          <w:rFonts w:ascii="Arial" w:hAnsi="Arial" w:cs="Arial"/>
          <w:sz w:val="18"/>
          <w:lang w:val="en-US"/>
        </w:rPr>
      </w:pPr>
    </w:p>
    <w:p w14:paraId="2143DB59" w14:textId="77777777" w:rsidR="00FB0450" w:rsidRDefault="00FB0450" w:rsidP="00FB0450">
      <w:pPr>
        <w:autoSpaceDE w:val="0"/>
        <w:autoSpaceDN w:val="0"/>
        <w:adjustRightInd w:val="0"/>
        <w:jc w:val="center"/>
        <w:rPr>
          <w:rFonts w:ascii="Arial" w:hAnsi="Arial" w:cs="Arial"/>
          <w:sz w:val="18"/>
          <w:lang w:val="en-US"/>
        </w:rPr>
      </w:pPr>
    </w:p>
    <w:p w14:paraId="43429AD5" w14:textId="77777777" w:rsidR="00FB0450" w:rsidRDefault="00FB0450" w:rsidP="00FB0450">
      <w:pPr>
        <w:autoSpaceDE w:val="0"/>
        <w:autoSpaceDN w:val="0"/>
        <w:adjustRightInd w:val="0"/>
        <w:jc w:val="center"/>
        <w:rPr>
          <w:rFonts w:ascii="Arial" w:hAnsi="Arial" w:cs="Arial"/>
          <w:sz w:val="18"/>
          <w:lang w:val="en-US"/>
        </w:rPr>
      </w:pPr>
    </w:p>
    <w:p w14:paraId="6D3AAB60" w14:textId="77777777" w:rsidR="00FB0450" w:rsidRDefault="00FB0450" w:rsidP="00FB0450">
      <w:pPr>
        <w:autoSpaceDE w:val="0"/>
        <w:autoSpaceDN w:val="0"/>
        <w:adjustRightInd w:val="0"/>
        <w:jc w:val="center"/>
        <w:rPr>
          <w:rFonts w:ascii="Arial" w:hAnsi="Arial" w:cs="Arial"/>
          <w:sz w:val="18"/>
          <w:lang w:val="en-US"/>
        </w:rPr>
      </w:pPr>
    </w:p>
    <w:p w14:paraId="7ECD8572" w14:textId="77777777" w:rsidR="00FB0450" w:rsidRDefault="00FB0450" w:rsidP="00FB0450">
      <w:pPr>
        <w:autoSpaceDE w:val="0"/>
        <w:autoSpaceDN w:val="0"/>
        <w:adjustRightInd w:val="0"/>
        <w:jc w:val="center"/>
        <w:rPr>
          <w:rFonts w:ascii="Arial" w:hAnsi="Arial" w:cs="Arial"/>
          <w:sz w:val="18"/>
          <w:lang w:val="en-US"/>
        </w:rPr>
      </w:pPr>
    </w:p>
    <w:p w14:paraId="2D85651F" w14:textId="77777777" w:rsidR="00FB0450" w:rsidRDefault="00FB0450" w:rsidP="00FB0450">
      <w:pPr>
        <w:autoSpaceDE w:val="0"/>
        <w:autoSpaceDN w:val="0"/>
        <w:adjustRightInd w:val="0"/>
        <w:jc w:val="center"/>
        <w:rPr>
          <w:rFonts w:ascii="Arial" w:hAnsi="Arial" w:cs="Arial"/>
          <w:sz w:val="18"/>
          <w:lang w:val="en-US"/>
        </w:rPr>
      </w:pPr>
    </w:p>
    <w:p w14:paraId="71850FBB" w14:textId="77777777" w:rsidR="00FB0450" w:rsidRDefault="00FB0450" w:rsidP="00FB0450">
      <w:pPr>
        <w:autoSpaceDE w:val="0"/>
        <w:autoSpaceDN w:val="0"/>
        <w:adjustRightInd w:val="0"/>
        <w:jc w:val="center"/>
        <w:rPr>
          <w:rFonts w:ascii="Arial" w:hAnsi="Arial" w:cs="Arial"/>
          <w:sz w:val="18"/>
          <w:lang w:val="en-US"/>
        </w:rPr>
      </w:pPr>
    </w:p>
    <w:p w14:paraId="18B95EFD" w14:textId="77777777" w:rsidR="00FB0450" w:rsidRDefault="00FB0450" w:rsidP="00FB0450">
      <w:pPr>
        <w:autoSpaceDE w:val="0"/>
        <w:autoSpaceDN w:val="0"/>
        <w:adjustRightInd w:val="0"/>
        <w:jc w:val="center"/>
        <w:rPr>
          <w:rFonts w:ascii="Arial" w:hAnsi="Arial" w:cs="Arial"/>
          <w:sz w:val="18"/>
          <w:lang w:val="en-US"/>
        </w:rPr>
      </w:pPr>
    </w:p>
    <w:p w14:paraId="1A7DD2AD" w14:textId="77777777" w:rsidR="00FB0450" w:rsidRDefault="00FB0450" w:rsidP="00FB0450">
      <w:pPr>
        <w:autoSpaceDE w:val="0"/>
        <w:autoSpaceDN w:val="0"/>
        <w:adjustRightInd w:val="0"/>
        <w:jc w:val="center"/>
        <w:rPr>
          <w:rFonts w:ascii="Arial" w:hAnsi="Arial" w:cs="Arial"/>
          <w:sz w:val="18"/>
          <w:lang w:val="en-US"/>
        </w:rPr>
      </w:pPr>
    </w:p>
    <w:p w14:paraId="6807E441" w14:textId="77777777" w:rsidR="00FB0450" w:rsidRDefault="00FB0450" w:rsidP="00FB0450">
      <w:pPr>
        <w:autoSpaceDE w:val="0"/>
        <w:autoSpaceDN w:val="0"/>
        <w:adjustRightInd w:val="0"/>
        <w:jc w:val="center"/>
        <w:rPr>
          <w:rFonts w:ascii="Arial" w:hAnsi="Arial" w:cs="Arial"/>
          <w:sz w:val="18"/>
          <w:lang w:val="en-US"/>
        </w:rPr>
      </w:pPr>
    </w:p>
    <w:p w14:paraId="11CC6E4D" w14:textId="77777777" w:rsidR="00FB0450" w:rsidRDefault="00FB0450" w:rsidP="00FB0450">
      <w:pPr>
        <w:autoSpaceDE w:val="0"/>
        <w:autoSpaceDN w:val="0"/>
        <w:adjustRightInd w:val="0"/>
        <w:jc w:val="center"/>
        <w:rPr>
          <w:rFonts w:ascii="Arial" w:hAnsi="Arial" w:cs="Arial"/>
          <w:sz w:val="18"/>
          <w:lang w:val="en-US"/>
        </w:rPr>
      </w:pPr>
    </w:p>
    <w:p w14:paraId="6AB04DE5" w14:textId="77777777" w:rsidR="00FB0450" w:rsidRDefault="00FB0450" w:rsidP="00FB0450">
      <w:pPr>
        <w:autoSpaceDE w:val="0"/>
        <w:autoSpaceDN w:val="0"/>
        <w:adjustRightInd w:val="0"/>
        <w:jc w:val="center"/>
        <w:rPr>
          <w:rFonts w:ascii="Arial" w:hAnsi="Arial" w:cs="Arial"/>
          <w:sz w:val="18"/>
          <w:lang w:val="en-US"/>
        </w:rPr>
      </w:pPr>
    </w:p>
    <w:p w14:paraId="08A946CD" w14:textId="77777777" w:rsidR="00FB0450" w:rsidRDefault="00FB0450" w:rsidP="00FB0450">
      <w:pPr>
        <w:autoSpaceDE w:val="0"/>
        <w:autoSpaceDN w:val="0"/>
        <w:adjustRightInd w:val="0"/>
        <w:jc w:val="center"/>
        <w:rPr>
          <w:rFonts w:ascii="Arial" w:hAnsi="Arial" w:cs="Arial"/>
          <w:sz w:val="18"/>
          <w:lang w:val="en-US"/>
        </w:rPr>
      </w:pPr>
    </w:p>
    <w:p w14:paraId="610DDC92" w14:textId="77777777" w:rsidR="00FB0450" w:rsidRDefault="00FB0450" w:rsidP="00FB0450">
      <w:pPr>
        <w:autoSpaceDE w:val="0"/>
        <w:autoSpaceDN w:val="0"/>
        <w:adjustRightInd w:val="0"/>
        <w:jc w:val="center"/>
        <w:rPr>
          <w:rFonts w:ascii="Arial" w:hAnsi="Arial" w:cs="Arial"/>
          <w:sz w:val="18"/>
          <w:lang w:val="en-US"/>
        </w:rPr>
      </w:pPr>
    </w:p>
    <w:p w14:paraId="6BD3AC6C" w14:textId="77777777" w:rsidR="00FB0450" w:rsidRDefault="00FB0450" w:rsidP="00FB0450">
      <w:pPr>
        <w:autoSpaceDE w:val="0"/>
        <w:autoSpaceDN w:val="0"/>
        <w:adjustRightInd w:val="0"/>
        <w:jc w:val="center"/>
        <w:rPr>
          <w:rFonts w:ascii="Arial" w:hAnsi="Arial" w:cs="Arial"/>
          <w:sz w:val="18"/>
          <w:lang w:val="en-US"/>
        </w:rPr>
      </w:pPr>
    </w:p>
    <w:p w14:paraId="328A8DD7" w14:textId="77777777" w:rsidR="00FB0450" w:rsidRDefault="00FB0450" w:rsidP="00FB0450">
      <w:pPr>
        <w:autoSpaceDE w:val="0"/>
        <w:autoSpaceDN w:val="0"/>
        <w:adjustRightInd w:val="0"/>
        <w:jc w:val="center"/>
        <w:rPr>
          <w:rFonts w:ascii="Arial" w:hAnsi="Arial" w:cs="Arial"/>
          <w:sz w:val="18"/>
          <w:lang w:val="en-US"/>
        </w:rPr>
      </w:pPr>
    </w:p>
    <w:p w14:paraId="08704C72" w14:textId="77777777" w:rsidR="00FB0450" w:rsidRDefault="00FB0450" w:rsidP="00FB0450">
      <w:pPr>
        <w:autoSpaceDE w:val="0"/>
        <w:autoSpaceDN w:val="0"/>
        <w:adjustRightInd w:val="0"/>
        <w:jc w:val="center"/>
        <w:rPr>
          <w:rFonts w:ascii="Arial" w:hAnsi="Arial" w:cs="Arial"/>
          <w:sz w:val="18"/>
          <w:lang w:val="en-US"/>
        </w:rPr>
      </w:pPr>
    </w:p>
    <w:p w14:paraId="57317500" w14:textId="77777777" w:rsidR="00FB0450" w:rsidRDefault="00FB0450" w:rsidP="00FB0450">
      <w:pPr>
        <w:autoSpaceDE w:val="0"/>
        <w:autoSpaceDN w:val="0"/>
        <w:adjustRightInd w:val="0"/>
        <w:jc w:val="center"/>
        <w:rPr>
          <w:rFonts w:ascii="Arial" w:hAnsi="Arial" w:cs="Arial"/>
          <w:sz w:val="18"/>
          <w:lang w:val="en-US"/>
        </w:rPr>
      </w:pPr>
    </w:p>
    <w:p w14:paraId="1F6254B2" w14:textId="77777777" w:rsidR="00FB0450" w:rsidRDefault="00FB0450" w:rsidP="00FB0450">
      <w:pPr>
        <w:autoSpaceDE w:val="0"/>
        <w:autoSpaceDN w:val="0"/>
        <w:adjustRightInd w:val="0"/>
        <w:jc w:val="center"/>
        <w:rPr>
          <w:rFonts w:ascii="Arial" w:hAnsi="Arial" w:cs="Arial"/>
          <w:sz w:val="18"/>
          <w:lang w:val="en-US"/>
        </w:rPr>
      </w:pPr>
    </w:p>
    <w:p w14:paraId="1A580662" w14:textId="77777777" w:rsidR="00FB0450" w:rsidRDefault="00FB0450" w:rsidP="00FB0450">
      <w:pPr>
        <w:autoSpaceDE w:val="0"/>
        <w:autoSpaceDN w:val="0"/>
        <w:adjustRightInd w:val="0"/>
        <w:jc w:val="center"/>
        <w:rPr>
          <w:rFonts w:ascii="Arial" w:hAnsi="Arial" w:cs="Arial"/>
          <w:sz w:val="18"/>
          <w:lang w:val="en-US"/>
        </w:rPr>
      </w:pPr>
    </w:p>
    <w:p w14:paraId="3DF9AFA6" w14:textId="77777777" w:rsidR="00FB0450" w:rsidRDefault="00FB0450" w:rsidP="00FB0450">
      <w:pPr>
        <w:autoSpaceDE w:val="0"/>
        <w:autoSpaceDN w:val="0"/>
        <w:adjustRightInd w:val="0"/>
        <w:jc w:val="center"/>
        <w:rPr>
          <w:rFonts w:ascii="Arial" w:hAnsi="Arial" w:cs="Arial"/>
          <w:sz w:val="18"/>
          <w:lang w:val="en-US"/>
        </w:rPr>
      </w:pPr>
    </w:p>
    <w:p w14:paraId="2ED4492D" w14:textId="77777777" w:rsidR="00FB0450" w:rsidRDefault="00FB0450" w:rsidP="00FB0450">
      <w:pPr>
        <w:autoSpaceDE w:val="0"/>
        <w:autoSpaceDN w:val="0"/>
        <w:adjustRightInd w:val="0"/>
        <w:jc w:val="center"/>
        <w:rPr>
          <w:rFonts w:ascii="Arial" w:hAnsi="Arial" w:cs="Arial"/>
          <w:sz w:val="18"/>
          <w:lang w:val="en-US"/>
        </w:rPr>
      </w:pPr>
    </w:p>
    <w:p w14:paraId="2107FCF8" w14:textId="77777777" w:rsidR="00FB0450" w:rsidRDefault="00FB0450" w:rsidP="00FB0450">
      <w:pPr>
        <w:autoSpaceDE w:val="0"/>
        <w:autoSpaceDN w:val="0"/>
        <w:adjustRightInd w:val="0"/>
        <w:jc w:val="center"/>
        <w:rPr>
          <w:rFonts w:ascii="Arial" w:hAnsi="Arial" w:cs="Arial"/>
          <w:sz w:val="18"/>
          <w:lang w:val="en-US"/>
        </w:rPr>
      </w:pPr>
    </w:p>
    <w:p w14:paraId="4A8083B8" w14:textId="77777777" w:rsidR="00FB0450" w:rsidRDefault="00FB0450" w:rsidP="00FB0450">
      <w:pPr>
        <w:autoSpaceDE w:val="0"/>
        <w:autoSpaceDN w:val="0"/>
        <w:adjustRightInd w:val="0"/>
        <w:jc w:val="center"/>
        <w:rPr>
          <w:rFonts w:ascii="Arial" w:hAnsi="Arial" w:cs="Arial"/>
          <w:sz w:val="18"/>
          <w:lang w:val="en-US"/>
        </w:rPr>
      </w:pPr>
    </w:p>
    <w:p w14:paraId="3F4A0A94" w14:textId="77777777" w:rsidR="00FB0450" w:rsidRDefault="00FB0450" w:rsidP="00FB0450">
      <w:pPr>
        <w:autoSpaceDE w:val="0"/>
        <w:autoSpaceDN w:val="0"/>
        <w:adjustRightInd w:val="0"/>
        <w:jc w:val="center"/>
        <w:rPr>
          <w:rFonts w:ascii="Arial" w:hAnsi="Arial" w:cs="Arial"/>
          <w:sz w:val="18"/>
          <w:lang w:val="en-US"/>
        </w:rPr>
      </w:pPr>
    </w:p>
    <w:p w14:paraId="1684965A" w14:textId="77777777" w:rsidR="00FB0450" w:rsidRDefault="00FB0450" w:rsidP="00FB0450">
      <w:pPr>
        <w:autoSpaceDE w:val="0"/>
        <w:autoSpaceDN w:val="0"/>
        <w:adjustRightInd w:val="0"/>
        <w:jc w:val="center"/>
        <w:rPr>
          <w:rFonts w:ascii="Arial" w:hAnsi="Arial" w:cs="Arial"/>
          <w:sz w:val="18"/>
          <w:lang w:val="en-US"/>
        </w:rPr>
      </w:pPr>
    </w:p>
    <w:p w14:paraId="7788B237" w14:textId="77777777" w:rsidR="00FB0450" w:rsidRDefault="00FB0450" w:rsidP="00FB0450">
      <w:pPr>
        <w:autoSpaceDE w:val="0"/>
        <w:autoSpaceDN w:val="0"/>
        <w:adjustRightInd w:val="0"/>
        <w:jc w:val="center"/>
        <w:rPr>
          <w:rFonts w:ascii="Arial" w:hAnsi="Arial" w:cs="Arial"/>
          <w:sz w:val="18"/>
          <w:lang w:val="en-US"/>
        </w:rPr>
      </w:pPr>
    </w:p>
    <w:p w14:paraId="5229D8AC" w14:textId="77777777" w:rsidR="00FB0450" w:rsidRDefault="00FB0450" w:rsidP="00FB0450">
      <w:pPr>
        <w:autoSpaceDE w:val="0"/>
        <w:autoSpaceDN w:val="0"/>
        <w:adjustRightInd w:val="0"/>
        <w:jc w:val="center"/>
        <w:rPr>
          <w:rFonts w:ascii="Arial" w:hAnsi="Arial" w:cs="Arial"/>
          <w:sz w:val="18"/>
          <w:lang w:val="en-US"/>
        </w:rPr>
      </w:pPr>
    </w:p>
    <w:p w14:paraId="2A6A1F85" w14:textId="77777777" w:rsidR="00FB0450" w:rsidRDefault="00FB0450" w:rsidP="00FB0450">
      <w:pPr>
        <w:autoSpaceDE w:val="0"/>
        <w:autoSpaceDN w:val="0"/>
        <w:adjustRightInd w:val="0"/>
        <w:jc w:val="center"/>
        <w:rPr>
          <w:rFonts w:ascii="Arial" w:hAnsi="Arial" w:cs="Arial"/>
          <w:sz w:val="18"/>
          <w:lang w:val="en-US"/>
        </w:rPr>
      </w:pPr>
    </w:p>
    <w:p w14:paraId="4447ED69" w14:textId="77777777" w:rsidR="00FB0450" w:rsidRDefault="00FB0450" w:rsidP="00FB0450">
      <w:pPr>
        <w:autoSpaceDE w:val="0"/>
        <w:autoSpaceDN w:val="0"/>
        <w:adjustRightInd w:val="0"/>
        <w:jc w:val="center"/>
        <w:rPr>
          <w:rFonts w:ascii="Arial" w:hAnsi="Arial" w:cs="Arial"/>
          <w:sz w:val="18"/>
          <w:lang w:val="en-US"/>
        </w:rPr>
      </w:pPr>
    </w:p>
    <w:p w14:paraId="166BA28C" w14:textId="77777777" w:rsidR="00FB0450" w:rsidRDefault="00FB0450" w:rsidP="00FB0450">
      <w:pPr>
        <w:autoSpaceDE w:val="0"/>
        <w:autoSpaceDN w:val="0"/>
        <w:adjustRightInd w:val="0"/>
        <w:jc w:val="center"/>
        <w:rPr>
          <w:rFonts w:ascii="Arial" w:hAnsi="Arial" w:cs="Arial"/>
          <w:sz w:val="18"/>
          <w:lang w:val="en-US"/>
        </w:rPr>
      </w:pPr>
    </w:p>
    <w:p w14:paraId="3A47A0B0" w14:textId="77777777" w:rsidR="00FB0450" w:rsidRDefault="00FB0450" w:rsidP="00FB0450">
      <w:pPr>
        <w:autoSpaceDE w:val="0"/>
        <w:autoSpaceDN w:val="0"/>
        <w:adjustRightInd w:val="0"/>
        <w:jc w:val="center"/>
        <w:rPr>
          <w:rFonts w:ascii="Arial" w:hAnsi="Arial" w:cs="Arial"/>
          <w:sz w:val="18"/>
          <w:lang w:val="en-US"/>
        </w:rPr>
      </w:pPr>
    </w:p>
    <w:p w14:paraId="68EC52E2" w14:textId="77777777" w:rsidR="00FB0450" w:rsidRDefault="00FB0450" w:rsidP="00FB0450">
      <w:pPr>
        <w:autoSpaceDE w:val="0"/>
        <w:autoSpaceDN w:val="0"/>
        <w:adjustRightInd w:val="0"/>
        <w:jc w:val="center"/>
        <w:rPr>
          <w:rFonts w:ascii="Arial" w:hAnsi="Arial" w:cs="Arial"/>
          <w:sz w:val="18"/>
          <w:lang w:val="en-US"/>
        </w:rPr>
      </w:pPr>
    </w:p>
    <w:p w14:paraId="4D3484DD" w14:textId="77777777" w:rsidR="00FB0450" w:rsidRDefault="00FB0450" w:rsidP="00FB0450">
      <w:pPr>
        <w:autoSpaceDE w:val="0"/>
        <w:autoSpaceDN w:val="0"/>
        <w:adjustRightInd w:val="0"/>
        <w:jc w:val="center"/>
        <w:rPr>
          <w:rFonts w:ascii="Arial" w:hAnsi="Arial" w:cs="Arial"/>
          <w:sz w:val="18"/>
          <w:lang w:val="en-US"/>
        </w:rPr>
      </w:pPr>
    </w:p>
    <w:p w14:paraId="72D9E72D" w14:textId="77777777" w:rsidR="00FB0450" w:rsidRDefault="00FB0450" w:rsidP="00FB0450">
      <w:pPr>
        <w:autoSpaceDE w:val="0"/>
        <w:autoSpaceDN w:val="0"/>
        <w:adjustRightInd w:val="0"/>
        <w:jc w:val="center"/>
        <w:rPr>
          <w:rFonts w:ascii="Arial" w:hAnsi="Arial" w:cs="Arial"/>
          <w:sz w:val="18"/>
          <w:lang w:val="en-US"/>
        </w:rPr>
      </w:pPr>
    </w:p>
    <w:p w14:paraId="2C86A1D5" w14:textId="77777777" w:rsidR="00FB0450" w:rsidRDefault="00FB0450" w:rsidP="00FB0450">
      <w:pPr>
        <w:autoSpaceDE w:val="0"/>
        <w:autoSpaceDN w:val="0"/>
        <w:adjustRightInd w:val="0"/>
        <w:jc w:val="center"/>
        <w:rPr>
          <w:rFonts w:ascii="Arial" w:hAnsi="Arial" w:cs="Arial"/>
          <w:sz w:val="18"/>
          <w:lang w:val="en-US"/>
        </w:rPr>
      </w:pPr>
    </w:p>
    <w:p w14:paraId="43FB4537" w14:textId="77777777" w:rsidR="00FB0450" w:rsidRDefault="00FB0450" w:rsidP="00FB0450">
      <w:pPr>
        <w:autoSpaceDE w:val="0"/>
        <w:autoSpaceDN w:val="0"/>
        <w:adjustRightInd w:val="0"/>
        <w:jc w:val="center"/>
        <w:rPr>
          <w:rFonts w:ascii="Arial" w:hAnsi="Arial" w:cs="Arial"/>
          <w:sz w:val="18"/>
          <w:lang w:val="en-US"/>
        </w:rPr>
      </w:pPr>
    </w:p>
    <w:p w14:paraId="199B2AD8" w14:textId="77777777" w:rsidR="00FB0450" w:rsidRDefault="00FB0450" w:rsidP="00FB0450">
      <w:pPr>
        <w:autoSpaceDE w:val="0"/>
        <w:autoSpaceDN w:val="0"/>
        <w:adjustRightInd w:val="0"/>
        <w:jc w:val="center"/>
        <w:rPr>
          <w:rFonts w:ascii="Arial" w:hAnsi="Arial" w:cs="Arial"/>
          <w:sz w:val="18"/>
          <w:lang w:val="en-US"/>
        </w:rPr>
      </w:pPr>
    </w:p>
    <w:p w14:paraId="70C76E77" w14:textId="77777777" w:rsidR="00FB0450" w:rsidRDefault="00FB0450" w:rsidP="00FB0450">
      <w:pPr>
        <w:autoSpaceDE w:val="0"/>
        <w:autoSpaceDN w:val="0"/>
        <w:adjustRightInd w:val="0"/>
        <w:jc w:val="center"/>
        <w:rPr>
          <w:rFonts w:ascii="Arial" w:hAnsi="Arial" w:cs="Arial"/>
          <w:sz w:val="18"/>
          <w:lang w:val="en-US"/>
        </w:rPr>
      </w:pPr>
    </w:p>
    <w:p w14:paraId="2DE5CECE" w14:textId="77777777" w:rsidR="00FB0450" w:rsidRDefault="00FB0450" w:rsidP="00FB0450">
      <w:pPr>
        <w:autoSpaceDE w:val="0"/>
        <w:autoSpaceDN w:val="0"/>
        <w:adjustRightInd w:val="0"/>
        <w:jc w:val="center"/>
        <w:rPr>
          <w:rFonts w:ascii="Arial" w:hAnsi="Arial" w:cs="Arial"/>
          <w:sz w:val="18"/>
          <w:lang w:val="en-US"/>
        </w:rPr>
      </w:pPr>
    </w:p>
    <w:p w14:paraId="643B8D2D" w14:textId="77777777" w:rsidR="00FB0450" w:rsidRDefault="00FB0450" w:rsidP="00FB0450">
      <w:pPr>
        <w:autoSpaceDE w:val="0"/>
        <w:autoSpaceDN w:val="0"/>
        <w:adjustRightInd w:val="0"/>
        <w:jc w:val="center"/>
        <w:rPr>
          <w:rFonts w:ascii="Arial" w:hAnsi="Arial" w:cs="Arial"/>
          <w:sz w:val="18"/>
          <w:lang w:val="en-US"/>
        </w:rPr>
      </w:pPr>
    </w:p>
    <w:p w14:paraId="5BA3D71B" w14:textId="77777777" w:rsidR="00FB0450" w:rsidRDefault="00FB0450" w:rsidP="00FB0450">
      <w:pPr>
        <w:autoSpaceDE w:val="0"/>
        <w:autoSpaceDN w:val="0"/>
        <w:adjustRightInd w:val="0"/>
        <w:jc w:val="center"/>
        <w:rPr>
          <w:rFonts w:ascii="Arial" w:hAnsi="Arial" w:cs="Arial"/>
          <w:sz w:val="18"/>
          <w:lang w:val="en-US"/>
        </w:rPr>
      </w:pPr>
    </w:p>
    <w:p w14:paraId="378005E5" w14:textId="77777777" w:rsidR="00FB0450" w:rsidRDefault="00FB0450" w:rsidP="00FB0450">
      <w:pPr>
        <w:autoSpaceDE w:val="0"/>
        <w:autoSpaceDN w:val="0"/>
        <w:adjustRightInd w:val="0"/>
        <w:jc w:val="center"/>
        <w:rPr>
          <w:rFonts w:ascii="Arial" w:hAnsi="Arial" w:cs="Arial"/>
          <w:sz w:val="18"/>
          <w:lang w:val="en-US"/>
        </w:rPr>
      </w:pPr>
    </w:p>
    <w:p w14:paraId="456EE8EC" w14:textId="77777777" w:rsidR="00FB0450" w:rsidRDefault="00FB0450" w:rsidP="00FB0450">
      <w:pPr>
        <w:autoSpaceDE w:val="0"/>
        <w:autoSpaceDN w:val="0"/>
        <w:adjustRightInd w:val="0"/>
        <w:jc w:val="center"/>
        <w:rPr>
          <w:rFonts w:ascii="Arial" w:hAnsi="Arial" w:cs="Arial"/>
          <w:sz w:val="18"/>
          <w:lang w:val="en-US"/>
        </w:rPr>
      </w:pPr>
    </w:p>
    <w:p w14:paraId="4AEA918E" w14:textId="77777777" w:rsidR="00FB0450" w:rsidRDefault="00FB0450" w:rsidP="00FB0450">
      <w:pPr>
        <w:autoSpaceDE w:val="0"/>
        <w:autoSpaceDN w:val="0"/>
        <w:adjustRightInd w:val="0"/>
        <w:jc w:val="center"/>
        <w:rPr>
          <w:rFonts w:ascii="Arial" w:hAnsi="Arial" w:cs="Arial"/>
          <w:sz w:val="18"/>
          <w:lang w:val="en-US"/>
        </w:rPr>
      </w:pPr>
    </w:p>
    <w:p w14:paraId="23DEDD0A" w14:textId="77777777" w:rsidR="00FB0450" w:rsidRDefault="00FB0450" w:rsidP="00FB0450">
      <w:pPr>
        <w:autoSpaceDE w:val="0"/>
        <w:autoSpaceDN w:val="0"/>
        <w:adjustRightInd w:val="0"/>
        <w:jc w:val="center"/>
        <w:rPr>
          <w:rFonts w:ascii="Arial" w:hAnsi="Arial" w:cs="Arial"/>
          <w:sz w:val="18"/>
          <w:lang w:val="en-US"/>
        </w:rPr>
      </w:pPr>
    </w:p>
    <w:p w14:paraId="37D2840D" w14:textId="77777777" w:rsidR="00FB0450" w:rsidRDefault="00FB0450" w:rsidP="00FB0450">
      <w:pPr>
        <w:autoSpaceDE w:val="0"/>
        <w:autoSpaceDN w:val="0"/>
        <w:adjustRightInd w:val="0"/>
        <w:jc w:val="center"/>
        <w:rPr>
          <w:rFonts w:ascii="Arial" w:hAnsi="Arial" w:cs="Arial"/>
          <w:sz w:val="18"/>
          <w:lang w:val="en-US"/>
        </w:rPr>
      </w:pPr>
    </w:p>
    <w:p w14:paraId="2220C223" w14:textId="77777777" w:rsidR="00FB0450" w:rsidRDefault="00FB0450" w:rsidP="00FB0450">
      <w:pPr>
        <w:autoSpaceDE w:val="0"/>
        <w:autoSpaceDN w:val="0"/>
        <w:adjustRightInd w:val="0"/>
        <w:jc w:val="center"/>
        <w:rPr>
          <w:rFonts w:ascii="Arial" w:hAnsi="Arial" w:cs="Arial"/>
          <w:sz w:val="18"/>
          <w:lang w:val="en-US"/>
        </w:rPr>
      </w:pPr>
    </w:p>
    <w:p w14:paraId="5DC48344" w14:textId="77777777" w:rsidR="00FB0450" w:rsidRDefault="00FB0450" w:rsidP="00FB0450">
      <w:pPr>
        <w:autoSpaceDE w:val="0"/>
        <w:autoSpaceDN w:val="0"/>
        <w:adjustRightInd w:val="0"/>
        <w:jc w:val="center"/>
        <w:rPr>
          <w:rFonts w:ascii="Arial" w:hAnsi="Arial" w:cs="Arial"/>
          <w:sz w:val="18"/>
          <w:lang w:val="en-US"/>
        </w:rPr>
      </w:pPr>
    </w:p>
    <w:p w14:paraId="56ECBDA4" w14:textId="77777777" w:rsidR="00FB0450" w:rsidRDefault="00FB0450" w:rsidP="00FB0450">
      <w:pPr>
        <w:autoSpaceDE w:val="0"/>
        <w:autoSpaceDN w:val="0"/>
        <w:adjustRightInd w:val="0"/>
        <w:jc w:val="center"/>
        <w:rPr>
          <w:rFonts w:ascii="Arial" w:hAnsi="Arial" w:cs="Arial"/>
          <w:sz w:val="18"/>
          <w:lang w:val="en-US"/>
        </w:rPr>
      </w:pPr>
    </w:p>
    <w:p w14:paraId="533412AB" w14:textId="77777777" w:rsidR="00FB0450" w:rsidRDefault="00FB0450" w:rsidP="00FB0450">
      <w:pPr>
        <w:autoSpaceDE w:val="0"/>
        <w:autoSpaceDN w:val="0"/>
        <w:adjustRightInd w:val="0"/>
        <w:jc w:val="center"/>
        <w:rPr>
          <w:rFonts w:ascii="Arial" w:hAnsi="Arial" w:cs="Arial"/>
          <w:sz w:val="18"/>
          <w:lang w:val="en-US"/>
        </w:rPr>
      </w:pPr>
    </w:p>
    <w:p w14:paraId="0FBD1F03" w14:textId="77777777" w:rsidR="00FB0450" w:rsidRDefault="00FB0450" w:rsidP="00FB0450">
      <w:pPr>
        <w:autoSpaceDE w:val="0"/>
        <w:autoSpaceDN w:val="0"/>
        <w:adjustRightInd w:val="0"/>
        <w:jc w:val="center"/>
        <w:rPr>
          <w:rFonts w:ascii="Arial" w:hAnsi="Arial" w:cs="Arial"/>
          <w:sz w:val="18"/>
          <w:lang w:val="en-US"/>
        </w:rPr>
      </w:pPr>
    </w:p>
    <w:p w14:paraId="318F2AFC" w14:textId="77777777" w:rsidR="00FB0450" w:rsidRPr="001D3A5B" w:rsidRDefault="00FB0450" w:rsidP="00FB0450">
      <w:pPr>
        <w:autoSpaceDE w:val="0"/>
        <w:autoSpaceDN w:val="0"/>
        <w:adjustRightInd w:val="0"/>
        <w:jc w:val="center"/>
        <w:rPr>
          <w:rFonts w:ascii="Arial" w:hAnsi="Arial" w:cs="Arial"/>
          <w:sz w:val="18"/>
          <w:lang w:val="en-US"/>
        </w:rPr>
      </w:pPr>
      <w:r w:rsidRPr="001D3A5B">
        <w:rPr>
          <w:rFonts w:ascii="Arial" w:hAnsi="Arial" w:cs="Arial"/>
          <w:sz w:val="18"/>
          <w:lang w:val="en-US"/>
        </w:rPr>
        <w:t>ERASMUS PLUS KA2 STRATEGIC PARTNERSHIPS</w:t>
      </w:r>
    </w:p>
    <w:p w14:paraId="5C70C4B6" w14:textId="77777777" w:rsidR="00FB0450" w:rsidRPr="001D3A5B" w:rsidRDefault="00FB0450" w:rsidP="00FB0450">
      <w:pPr>
        <w:autoSpaceDE w:val="0"/>
        <w:autoSpaceDN w:val="0"/>
        <w:adjustRightInd w:val="0"/>
        <w:jc w:val="center"/>
        <w:rPr>
          <w:rFonts w:ascii="Arial" w:hAnsi="Arial" w:cs="Arial"/>
          <w:sz w:val="18"/>
          <w:lang w:val="en-US"/>
        </w:rPr>
      </w:pPr>
      <w:r w:rsidRPr="001D3A5B">
        <w:rPr>
          <w:rFonts w:ascii="Arial" w:hAnsi="Arial" w:cs="Arial"/>
          <w:sz w:val="18"/>
          <w:lang w:val="en-US"/>
        </w:rPr>
        <w:t>Vocational Education and Training</w:t>
      </w:r>
    </w:p>
    <w:p w14:paraId="6D3758AD" w14:textId="77777777" w:rsidR="00FB0450" w:rsidRPr="001D3A5B" w:rsidRDefault="00FB0450" w:rsidP="00FB0450">
      <w:pPr>
        <w:autoSpaceDE w:val="0"/>
        <w:autoSpaceDN w:val="0"/>
        <w:adjustRightInd w:val="0"/>
        <w:jc w:val="center"/>
        <w:rPr>
          <w:rFonts w:ascii="Arial" w:hAnsi="Arial" w:cs="Arial"/>
          <w:sz w:val="18"/>
          <w:lang w:val="en-US"/>
        </w:rPr>
      </w:pPr>
    </w:p>
    <w:p w14:paraId="7F51C786" w14:textId="77777777" w:rsidR="00FB0450" w:rsidRPr="001D3A5B" w:rsidRDefault="00FB0450" w:rsidP="00FB0450">
      <w:pPr>
        <w:autoSpaceDE w:val="0"/>
        <w:autoSpaceDN w:val="0"/>
        <w:adjustRightInd w:val="0"/>
        <w:jc w:val="center"/>
        <w:rPr>
          <w:rFonts w:ascii="Arial" w:hAnsi="Arial" w:cs="Arial"/>
          <w:sz w:val="18"/>
          <w:lang w:val="en-US"/>
        </w:rPr>
      </w:pPr>
    </w:p>
    <w:p w14:paraId="7F60686C" w14:textId="77777777" w:rsidR="00FB0450" w:rsidRPr="001D3A5B" w:rsidRDefault="00FB0450" w:rsidP="00FB0450">
      <w:pPr>
        <w:autoSpaceDE w:val="0"/>
        <w:autoSpaceDN w:val="0"/>
        <w:adjustRightInd w:val="0"/>
        <w:jc w:val="center"/>
        <w:rPr>
          <w:rFonts w:ascii="Arial" w:hAnsi="Arial" w:cs="Arial"/>
          <w:sz w:val="18"/>
          <w:lang w:val="en-US"/>
        </w:rPr>
      </w:pPr>
      <w:r w:rsidRPr="001D3A5B">
        <w:rPr>
          <w:rFonts w:ascii="Arial" w:hAnsi="Arial" w:cs="Arial"/>
          <w:sz w:val="18"/>
          <w:lang w:val="en-US"/>
        </w:rPr>
        <w:t>Grant Agreement No. 2015-1-ES01-KA202-016010</w:t>
      </w:r>
    </w:p>
    <w:p w14:paraId="3092E41B" w14:textId="77777777" w:rsidR="00FB0450" w:rsidRPr="001D3A5B" w:rsidRDefault="00FB0450" w:rsidP="00FB0450">
      <w:pPr>
        <w:autoSpaceDE w:val="0"/>
        <w:autoSpaceDN w:val="0"/>
        <w:adjustRightInd w:val="0"/>
        <w:jc w:val="center"/>
        <w:rPr>
          <w:rFonts w:ascii="Arial" w:hAnsi="Arial" w:cs="Arial"/>
          <w:sz w:val="18"/>
          <w:lang w:val="en-US"/>
        </w:rPr>
      </w:pPr>
    </w:p>
    <w:p w14:paraId="0E45B6CE" w14:textId="77777777" w:rsidR="00FB0450" w:rsidRDefault="00FB0450" w:rsidP="00FB0450">
      <w:pPr>
        <w:jc w:val="center"/>
        <w:rPr>
          <w:rFonts w:ascii="Arial" w:hAnsi="Arial" w:cs="Arial"/>
          <w:b/>
          <w:szCs w:val="28"/>
          <w:lang w:val="en-US"/>
        </w:rPr>
      </w:pPr>
    </w:p>
    <w:p w14:paraId="2382ABE5" w14:textId="77777777" w:rsidR="00FB0450" w:rsidRDefault="00FB0450" w:rsidP="00FB0450">
      <w:pPr>
        <w:jc w:val="center"/>
        <w:rPr>
          <w:rFonts w:ascii="Arial" w:hAnsi="Arial" w:cs="Arial"/>
          <w:b/>
          <w:szCs w:val="28"/>
          <w:lang w:val="en-US"/>
        </w:rPr>
      </w:pPr>
      <w:r>
        <w:rPr>
          <w:noProof/>
          <w:lang w:val="en-US"/>
        </w:rPr>
        <w:drawing>
          <wp:anchor distT="0" distB="0" distL="114300" distR="114300" simplePos="0" relativeHeight="251671552" behindDoc="1" locked="0" layoutInCell="1" allowOverlap="1" wp14:anchorId="39FEC158" wp14:editId="7D4C2B3A">
            <wp:simplePos x="0" y="0"/>
            <wp:positionH relativeFrom="column">
              <wp:posOffset>685800</wp:posOffset>
            </wp:positionH>
            <wp:positionV relativeFrom="paragraph">
              <wp:posOffset>75565</wp:posOffset>
            </wp:positionV>
            <wp:extent cx="4026535" cy="1146810"/>
            <wp:effectExtent l="0" t="0" r="12065" b="0"/>
            <wp:wrapTight wrapText="bothSides">
              <wp:wrapPolygon edited="0">
                <wp:start x="0" y="0"/>
                <wp:lineTo x="0" y="21050"/>
                <wp:lineTo x="21528" y="21050"/>
                <wp:lineTo x="21528" y="0"/>
                <wp:lineTo x="0" y="0"/>
              </wp:wrapPolygon>
            </wp:wrapTight>
            <wp:docPr id="3" name="Grafik 2"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026535" cy="1146810"/>
                    </a:xfrm>
                    <a:prstGeom prst="rect">
                      <a:avLst/>
                    </a:prstGeom>
                    <a:noFill/>
                    <a:ln>
                      <a:noFill/>
                    </a:ln>
                  </pic:spPr>
                </pic:pic>
              </a:graphicData>
            </a:graphic>
          </wp:anchor>
        </w:drawing>
      </w:r>
    </w:p>
    <w:p w14:paraId="6709265D" w14:textId="77777777" w:rsidR="00FB0450" w:rsidRDefault="00FB0450" w:rsidP="00FB0450">
      <w:pPr>
        <w:rPr>
          <w:rFonts w:ascii="Arial" w:hAnsi="Arial" w:cs="Arial"/>
          <w:b/>
          <w:szCs w:val="28"/>
          <w:lang w:val="en-US"/>
        </w:rPr>
      </w:pPr>
    </w:p>
    <w:p w14:paraId="6511A423" w14:textId="77777777" w:rsidR="00FB0450" w:rsidRPr="001D3A5B" w:rsidRDefault="00FB0450" w:rsidP="00FB0450">
      <w:pPr>
        <w:jc w:val="center"/>
        <w:rPr>
          <w:rFonts w:ascii="Arial" w:hAnsi="Arial" w:cs="Arial"/>
          <w:b/>
          <w:szCs w:val="28"/>
          <w:lang w:val="en-US"/>
        </w:rPr>
      </w:pPr>
    </w:p>
    <w:p w14:paraId="70D2B132" w14:textId="77777777" w:rsidR="00FB0450" w:rsidRPr="002A44B7" w:rsidRDefault="00FB0450" w:rsidP="00FB0450">
      <w:pPr>
        <w:pStyle w:val="ListParagraph"/>
        <w:spacing w:line="360" w:lineRule="auto"/>
        <w:ind w:left="0"/>
        <w:jc w:val="both"/>
        <w:rPr>
          <w:rFonts w:ascii="Helvetica" w:eastAsia="Cambria" w:hAnsi="Helvetica" w:cs="Helvetica"/>
          <w:sz w:val="24"/>
          <w:szCs w:val="24"/>
          <w:lang w:val="en-US"/>
        </w:rPr>
      </w:pPr>
    </w:p>
    <w:p w14:paraId="5DE4CD3D" w14:textId="77777777" w:rsidR="00FB0450" w:rsidRDefault="00FB0450" w:rsidP="00FB0450">
      <w:pPr>
        <w:pStyle w:val="ListParagraph"/>
        <w:spacing w:line="360" w:lineRule="auto"/>
        <w:ind w:left="0"/>
        <w:jc w:val="both"/>
        <w:rPr>
          <w:rFonts w:ascii="Helvetica" w:eastAsia="Cambria" w:hAnsi="Helvetica" w:cs="Helvetica"/>
          <w:sz w:val="24"/>
          <w:szCs w:val="24"/>
          <w:lang w:val="ca-ES"/>
        </w:rPr>
      </w:pPr>
    </w:p>
    <w:p w14:paraId="2DA28397" w14:textId="77777777" w:rsidR="00FB0450" w:rsidRDefault="00FB0450" w:rsidP="00FB0450">
      <w:pPr>
        <w:pStyle w:val="ListParagraph"/>
        <w:spacing w:line="360" w:lineRule="auto"/>
        <w:ind w:left="0"/>
        <w:jc w:val="both"/>
        <w:rPr>
          <w:rFonts w:ascii="Helvetica" w:eastAsia="Cambria" w:hAnsi="Helvetica" w:cs="Helvetica"/>
          <w:sz w:val="24"/>
          <w:szCs w:val="24"/>
          <w:lang w:val="ca-ES"/>
        </w:rPr>
      </w:pPr>
    </w:p>
    <w:p w14:paraId="4E9EF6F2" w14:textId="77777777" w:rsidR="00FB0450" w:rsidRDefault="00FB0450" w:rsidP="00FB0450">
      <w:pPr>
        <w:pStyle w:val="ListParagraph"/>
        <w:spacing w:line="360" w:lineRule="auto"/>
        <w:ind w:left="0"/>
        <w:jc w:val="both"/>
        <w:rPr>
          <w:rFonts w:ascii="Helvetica" w:eastAsia="Cambria" w:hAnsi="Helvetica" w:cs="Helvetica"/>
          <w:sz w:val="24"/>
          <w:szCs w:val="24"/>
          <w:lang w:val="ca-ES"/>
        </w:rPr>
      </w:pPr>
      <w:r>
        <w:rPr>
          <w:noProof/>
          <w:lang w:val="en-US"/>
        </w:rPr>
        <w:drawing>
          <wp:anchor distT="0" distB="0" distL="114300" distR="114300" simplePos="0" relativeHeight="251672576" behindDoc="0" locked="0" layoutInCell="1" allowOverlap="1" wp14:anchorId="6E233D3D" wp14:editId="58F14006">
            <wp:simplePos x="0" y="0"/>
            <wp:positionH relativeFrom="column">
              <wp:posOffset>228600</wp:posOffset>
            </wp:positionH>
            <wp:positionV relativeFrom="paragraph">
              <wp:posOffset>98425</wp:posOffset>
            </wp:positionV>
            <wp:extent cx="5270500" cy="864235"/>
            <wp:effectExtent l="0" t="0" r="1270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2705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47981" w14:textId="77777777" w:rsidR="00FB0450" w:rsidRDefault="00FB0450" w:rsidP="00FB0450">
      <w:pPr>
        <w:pStyle w:val="ListParagraph"/>
        <w:spacing w:line="360" w:lineRule="auto"/>
        <w:ind w:left="0"/>
        <w:jc w:val="both"/>
        <w:rPr>
          <w:rFonts w:ascii="Helvetica" w:eastAsia="Cambria" w:hAnsi="Helvetica" w:cs="Helvetica"/>
          <w:sz w:val="24"/>
          <w:szCs w:val="24"/>
          <w:lang w:val="ca-ES"/>
        </w:rPr>
      </w:pPr>
    </w:p>
    <w:p w14:paraId="666630AA" w14:textId="77777777" w:rsidR="00FB0450" w:rsidRDefault="00FB0450" w:rsidP="00FB0450"/>
    <w:p w14:paraId="7965CBB0" w14:textId="77777777" w:rsidR="00FB0450" w:rsidRDefault="00FB0450" w:rsidP="00FB0450"/>
    <w:p w14:paraId="51440849" w14:textId="77777777" w:rsidR="00FB0450" w:rsidRDefault="00FB0450" w:rsidP="00FB0450"/>
    <w:p w14:paraId="5A9BA48A" w14:textId="6F1F41CC" w:rsidR="00E70689" w:rsidRPr="00CB159B" w:rsidRDefault="00E70689" w:rsidP="00000913">
      <w:pPr>
        <w:rPr>
          <w:rFonts w:asciiTheme="majorHAnsi" w:hAnsiTheme="majorHAnsi"/>
          <w:b/>
          <w:lang w:val="en-US"/>
        </w:rPr>
      </w:pPr>
    </w:p>
    <w:sectPr w:rsidR="00E70689" w:rsidRPr="00CB159B" w:rsidSect="0011426A">
      <w:footerReference w:type="even" r:id="rId15"/>
      <w:footerReference w:type="default" r:id="rId16"/>
      <w:footerReference w:type="first" r:id="rId17"/>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396FD" w14:textId="77777777" w:rsidR="00C54A4C" w:rsidRDefault="00C54A4C" w:rsidP="0011426A">
      <w:r>
        <w:separator/>
      </w:r>
    </w:p>
  </w:endnote>
  <w:endnote w:type="continuationSeparator" w:id="0">
    <w:p w14:paraId="205AC273" w14:textId="77777777" w:rsidR="00C54A4C" w:rsidRDefault="00C54A4C" w:rsidP="0011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FA46" w14:textId="77777777" w:rsidR="00C54A4C" w:rsidRDefault="00C54A4C" w:rsidP="00C54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91963" w14:textId="77777777" w:rsidR="00C54A4C" w:rsidRDefault="00C54A4C" w:rsidP="0011426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B5FA928" w14:textId="77777777" w:rsidR="00C54A4C" w:rsidRDefault="00C54A4C" w:rsidP="0011426A">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FE9343A" w14:textId="77777777" w:rsidR="00C54A4C" w:rsidRDefault="00C54A4C" w:rsidP="001142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68CD" w14:textId="77777777" w:rsidR="00C54A4C" w:rsidRDefault="00C54A4C" w:rsidP="00114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627">
      <w:rPr>
        <w:rStyle w:val="PageNumber"/>
        <w:noProof/>
      </w:rPr>
      <w:t>4</w:t>
    </w:r>
    <w:r>
      <w:rPr>
        <w:rStyle w:val="PageNumber"/>
      </w:rPr>
      <w:fldChar w:fldCharType="end"/>
    </w:r>
  </w:p>
  <w:p w14:paraId="649C6DB7" w14:textId="77777777" w:rsidR="00C54A4C" w:rsidRDefault="00C54A4C" w:rsidP="0011426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671C" w14:textId="77777777" w:rsidR="00C54A4C" w:rsidRDefault="00C54A4C" w:rsidP="00114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627">
      <w:rPr>
        <w:rStyle w:val="PageNumber"/>
        <w:noProof/>
      </w:rPr>
      <w:t>1</w:t>
    </w:r>
    <w:r>
      <w:rPr>
        <w:rStyle w:val="PageNumber"/>
      </w:rPr>
      <w:fldChar w:fldCharType="end"/>
    </w:r>
  </w:p>
  <w:p w14:paraId="567B7776" w14:textId="77777777" w:rsidR="00C54A4C" w:rsidRDefault="00C54A4C" w:rsidP="001142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E598C" w14:textId="77777777" w:rsidR="00C54A4C" w:rsidRDefault="00C54A4C" w:rsidP="0011426A">
      <w:r>
        <w:separator/>
      </w:r>
    </w:p>
  </w:footnote>
  <w:footnote w:type="continuationSeparator" w:id="0">
    <w:p w14:paraId="5984F97E" w14:textId="77777777" w:rsidR="00C54A4C" w:rsidRDefault="00C54A4C" w:rsidP="001142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F56E9"/>
    <w:multiLevelType w:val="multilevel"/>
    <w:tmpl w:val="D848C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AC"/>
    <w:rsid w:val="00000913"/>
    <w:rsid w:val="000F51F9"/>
    <w:rsid w:val="0011426A"/>
    <w:rsid w:val="003460D8"/>
    <w:rsid w:val="00355A69"/>
    <w:rsid w:val="00431350"/>
    <w:rsid w:val="005360AE"/>
    <w:rsid w:val="006D4627"/>
    <w:rsid w:val="0074164B"/>
    <w:rsid w:val="0088324E"/>
    <w:rsid w:val="00A143CA"/>
    <w:rsid w:val="00A55AAC"/>
    <w:rsid w:val="00AD510E"/>
    <w:rsid w:val="00C54A4C"/>
    <w:rsid w:val="00CB159B"/>
    <w:rsid w:val="00CD5241"/>
    <w:rsid w:val="00DF5E4C"/>
    <w:rsid w:val="00E70689"/>
    <w:rsid w:val="00F5313E"/>
    <w:rsid w:val="00F66434"/>
    <w:rsid w:val="00FB04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66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689"/>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hu-HU"/>
    </w:rPr>
  </w:style>
  <w:style w:type="paragraph" w:styleId="Heading2">
    <w:name w:val="heading 2"/>
    <w:basedOn w:val="Normal"/>
    <w:next w:val="Normal"/>
    <w:link w:val="Heading2Char"/>
    <w:uiPriority w:val="9"/>
    <w:semiHidden/>
    <w:unhideWhenUsed/>
    <w:qFormat/>
    <w:rsid w:val="000009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A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55AAC"/>
    <w:rPr>
      <w:rFonts w:ascii="Lucida Grande" w:hAnsi="Lucida Grande"/>
      <w:sz w:val="18"/>
      <w:szCs w:val="18"/>
    </w:rPr>
  </w:style>
  <w:style w:type="paragraph" w:styleId="NormalWeb">
    <w:name w:val="Normal (Web)"/>
    <w:basedOn w:val="Normal"/>
    <w:uiPriority w:val="99"/>
    <w:semiHidden/>
    <w:unhideWhenUsed/>
    <w:rsid w:val="00A55AA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55AAC"/>
    <w:pPr>
      <w:spacing w:after="160" w:line="259" w:lineRule="auto"/>
      <w:ind w:left="720"/>
      <w:contextualSpacing/>
    </w:pPr>
    <w:rPr>
      <w:rFonts w:eastAsiaTheme="minorHAnsi"/>
      <w:sz w:val="22"/>
      <w:szCs w:val="22"/>
      <w:lang w:val="de-AT"/>
    </w:rPr>
  </w:style>
  <w:style w:type="paragraph" w:customStyle="1" w:styleId="Default">
    <w:name w:val="Default"/>
    <w:rsid w:val="00A55AAC"/>
    <w:pPr>
      <w:autoSpaceDE w:val="0"/>
      <w:autoSpaceDN w:val="0"/>
      <w:adjustRightInd w:val="0"/>
    </w:pPr>
    <w:rPr>
      <w:rFonts w:ascii="Calibri" w:eastAsiaTheme="minorHAnsi" w:hAnsi="Calibri" w:cs="Calibri"/>
      <w:color w:val="000000"/>
      <w:lang w:val="el-GR"/>
    </w:rPr>
  </w:style>
  <w:style w:type="paragraph" w:styleId="Header">
    <w:name w:val="header"/>
    <w:basedOn w:val="Normal"/>
    <w:link w:val="HeaderChar"/>
    <w:uiPriority w:val="99"/>
    <w:unhideWhenUsed/>
    <w:rsid w:val="0011426A"/>
    <w:pPr>
      <w:tabs>
        <w:tab w:val="center" w:pos="4153"/>
        <w:tab w:val="right" w:pos="8306"/>
      </w:tabs>
    </w:pPr>
  </w:style>
  <w:style w:type="character" w:customStyle="1" w:styleId="HeaderChar">
    <w:name w:val="Header Char"/>
    <w:basedOn w:val="DefaultParagraphFont"/>
    <w:link w:val="Header"/>
    <w:uiPriority w:val="99"/>
    <w:rsid w:val="0011426A"/>
  </w:style>
  <w:style w:type="paragraph" w:styleId="Footer">
    <w:name w:val="footer"/>
    <w:basedOn w:val="Normal"/>
    <w:link w:val="FooterChar"/>
    <w:uiPriority w:val="99"/>
    <w:unhideWhenUsed/>
    <w:rsid w:val="0011426A"/>
    <w:pPr>
      <w:tabs>
        <w:tab w:val="center" w:pos="4153"/>
        <w:tab w:val="right" w:pos="8306"/>
      </w:tabs>
    </w:pPr>
  </w:style>
  <w:style w:type="character" w:customStyle="1" w:styleId="FooterChar">
    <w:name w:val="Footer Char"/>
    <w:basedOn w:val="DefaultParagraphFont"/>
    <w:link w:val="Footer"/>
    <w:uiPriority w:val="99"/>
    <w:rsid w:val="0011426A"/>
  </w:style>
  <w:style w:type="character" w:styleId="PageNumber">
    <w:name w:val="page number"/>
    <w:basedOn w:val="DefaultParagraphFont"/>
    <w:uiPriority w:val="99"/>
    <w:semiHidden/>
    <w:unhideWhenUsed/>
    <w:rsid w:val="0011426A"/>
  </w:style>
  <w:style w:type="character" w:customStyle="1" w:styleId="Heading1Char">
    <w:name w:val="Heading 1 Char"/>
    <w:basedOn w:val="DefaultParagraphFont"/>
    <w:link w:val="Heading1"/>
    <w:uiPriority w:val="9"/>
    <w:rsid w:val="00E70689"/>
    <w:rPr>
      <w:rFonts w:asciiTheme="majorHAnsi" w:eastAsiaTheme="majorEastAsia" w:hAnsiTheme="majorHAnsi" w:cstheme="majorBidi"/>
      <w:b/>
      <w:bCs/>
      <w:color w:val="365F91" w:themeColor="accent1" w:themeShade="BF"/>
      <w:sz w:val="28"/>
      <w:szCs w:val="28"/>
      <w:lang w:val="hu-HU"/>
    </w:rPr>
  </w:style>
  <w:style w:type="character" w:customStyle="1" w:styleId="Heading2Char">
    <w:name w:val="Heading 2 Char"/>
    <w:basedOn w:val="DefaultParagraphFont"/>
    <w:link w:val="Heading2"/>
    <w:uiPriority w:val="9"/>
    <w:semiHidden/>
    <w:rsid w:val="00000913"/>
    <w:rPr>
      <w:rFonts w:asciiTheme="majorHAnsi" w:eastAsiaTheme="majorEastAsia" w:hAnsiTheme="majorHAnsi" w:cstheme="majorBidi"/>
      <w:b/>
      <w:bCs/>
      <w:color w:val="4F81BD" w:themeColor="accent1"/>
      <w:sz w:val="26"/>
      <w:szCs w:val="26"/>
    </w:rPr>
  </w:style>
  <w:style w:type="paragraph" w:customStyle="1" w:styleId="Norml1">
    <w:name w:val="Normál1"/>
    <w:rsid w:val="00000913"/>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689"/>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hu-HU"/>
    </w:rPr>
  </w:style>
  <w:style w:type="paragraph" w:styleId="Heading2">
    <w:name w:val="heading 2"/>
    <w:basedOn w:val="Normal"/>
    <w:next w:val="Normal"/>
    <w:link w:val="Heading2Char"/>
    <w:uiPriority w:val="9"/>
    <w:semiHidden/>
    <w:unhideWhenUsed/>
    <w:qFormat/>
    <w:rsid w:val="000009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A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55AAC"/>
    <w:rPr>
      <w:rFonts w:ascii="Lucida Grande" w:hAnsi="Lucida Grande"/>
      <w:sz w:val="18"/>
      <w:szCs w:val="18"/>
    </w:rPr>
  </w:style>
  <w:style w:type="paragraph" w:styleId="NormalWeb">
    <w:name w:val="Normal (Web)"/>
    <w:basedOn w:val="Normal"/>
    <w:uiPriority w:val="99"/>
    <w:semiHidden/>
    <w:unhideWhenUsed/>
    <w:rsid w:val="00A55AA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55AAC"/>
    <w:pPr>
      <w:spacing w:after="160" w:line="259" w:lineRule="auto"/>
      <w:ind w:left="720"/>
      <w:contextualSpacing/>
    </w:pPr>
    <w:rPr>
      <w:rFonts w:eastAsiaTheme="minorHAnsi"/>
      <w:sz w:val="22"/>
      <w:szCs w:val="22"/>
      <w:lang w:val="de-AT"/>
    </w:rPr>
  </w:style>
  <w:style w:type="paragraph" w:customStyle="1" w:styleId="Default">
    <w:name w:val="Default"/>
    <w:rsid w:val="00A55AAC"/>
    <w:pPr>
      <w:autoSpaceDE w:val="0"/>
      <w:autoSpaceDN w:val="0"/>
      <w:adjustRightInd w:val="0"/>
    </w:pPr>
    <w:rPr>
      <w:rFonts w:ascii="Calibri" w:eastAsiaTheme="minorHAnsi" w:hAnsi="Calibri" w:cs="Calibri"/>
      <w:color w:val="000000"/>
      <w:lang w:val="el-GR"/>
    </w:rPr>
  </w:style>
  <w:style w:type="paragraph" w:styleId="Header">
    <w:name w:val="header"/>
    <w:basedOn w:val="Normal"/>
    <w:link w:val="HeaderChar"/>
    <w:uiPriority w:val="99"/>
    <w:unhideWhenUsed/>
    <w:rsid w:val="0011426A"/>
    <w:pPr>
      <w:tabs>
        <w:tab w:val="center" w:pos="4153"/>
        <w:tab w:val="right" w:pos="8306"/>
      </w:tabs>
    </w:pPr>
  </w:style>
  <w:style w:type="character" w:customStyle="1" w:styleId="HeaderChar">
    <w:name w:val="Header Char"/>
    <w:basedOn w:val="DefaultParagraphFont"/>
    <w:link w:val="Header"/>
    <w:uiPriority w:val="99"/>
    <w:rsid w:val="0011426A"/>
  </w:style>
  <w:style w:type="paragraph" w:styleId="Footer">
    <w:name w:val="footer"/>
    <w:basedOn w:val="Normal"/>
    <w:link w:val="FooterChar"/>
    <w:uiPriority w:val="99"/>
    <w:unhideWhenUsed/>
    <w:rsid w:val="0011426A"/>
    <w:pPr>
      <w:tabs>
        <w:tab w:val="center" w:pos="4153"/>
        <w:tab w:val="right" w:pos="8306"/>
      </w:tabs>
    </w:pPr>
  </w:style>
  <w:style w:type="character" w:customStyle="1" w:styleId="FooterChar">
    <w:name w:val="Footer Char"/>
    <w:basedOn w:val="DefaultParagraphFont"/>
    <w:link w:val="Footer"/>
    <w:uiPriority w:val="99"/>
    <w:rsid w:val="0011426A"/>
  </w:style>
  <w:style w:type="character" w:styleId="PageNumber">
    <w:name w:val="page number"/>
    <w:basedOn w:val="DefaultParagraphFont"/>
    <w:uiPriority w:val="99"/>
    <w:semiHidden/>
    <w:unhideWhenUsed/>
    <w:rsid w:val="0011426A"/>
  </w:style>
  <w:style w:type="character" w:customStyle="1" w:styleId="Heading1Char">
    <w:name w:val="Heading 1 Char"/>
    <w:basedOn w:val="DefaultParagraphFont"/>
    <w:link w:val="Heading1"/>
    <w:uiPriority w:val="9"/>
    <w:rsid w:val="00E70689"/>
    <w:rPr>
      <w:rFonts w:asciiTheme="majorHAnsi" w:eastAsiaTheme="majorEastAsia" w:hAnsiTheme="majorHAnsi" w:cstheme="majorBidi"/>
      <w:b/>
      <w:bCs/>
      <w:color w:val="365F91" w:themeColor="accent1" w:themeShade="BF"/>
      <w:sz w:val="28"/>
      <w:szCs w:val="28"/>
      <w:lang w:val="hu-HU"/>
    </w:rPr>
  </w:style>
  <w:style w:type="character" w:customStyle="1" w:styleId="Heading2Char">
    <w:name w:val="Heading 2 Char"/>
    <w:basedOn w:val="DefaultParagraphFont"/>
    <w:link w:val="Heading2"/>
    <w:uiPriority w:val="9"/>
    <w:semiHidden/>
    <w:rsid w:val="00000913"/>
    <w:rPr>
      <w:rFonts w:asciiTheme="majorHAnsi" w:eastAsiaTheme="majorEastAsia" w:hAnsiTheme="majorHAnsi" w:cstheme="majorBidi"/>
      <w:b/>
      <w:bCs/>
      <w:color w:val="4F81BD" w:themeColor="accent1"/>
      <w:sz w:val="26"/>
      <w:szCs w:val="26"/>
    </w:rPr>
  </w:style>
  <w:style w:type="paragraph" w:customStyle="1" w:styleId="Norml1">
    <w:name w:val="Normál1"/>
    <w:rsid w:val="00000913"/>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83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733</Words>
  <Characters>4181</Characters>
  <Application>Microsoft Macintosh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Joan</cp:lastModifiedBy>
  <cp:revision>8</cp:revision>
  <dcterms:created xsi:type="dcterms:W3CDTF">2017-04-04T12:56:00Z</dcterms:created>
  <dcterms:modified xsi:type="dcterms:W3CDTF">2017-11-20T16:19:00Z</dcterms:modified>
</cp:coreProperties>
</file>