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CC6CB" w14:textId="77777777" w:rsidR="00CF72AF" w:rsidRDefault="009465B9">
      <w:r>
        <w:br w:type="page"/>
      </w:r>
      <w:r>
        <w:rPr>
          <w:noProof/>
          <w:lang w:val="en-US" w:eastAsia="en-US"/>
        </w:rPr>
        <w:drawing>
          <wp:anchor distT="0" distB="0" distL="114300" distR="114300" simplePos="0" relativeHeight="251658240" behindDoc="0" locked="0" layoutInCell="1" hidden="0" allowOverlap="1" wp14:anchorId="35D2BEEA" wp14:editId="70F2EA7A">
            <wp:simplePos x="0" y="0"/>
            <wp:positionH relativeFrom="margin">
              <wp:posOffset>-457199</wp:posOffset>
            </wp:positionH>
            <wp:positionV relativeFrom="paragraph">
              <wp:posOffset>-342899</wp:posOffset>
            </wp:positionV>
            <wp:extent cx="6171565" cy="94869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6171565" cy="94869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321A317F" wp14:editId="31E9B39F">
            <wp:simplePos x="0" y="0"/>
            <wp:positionH relativeFrom="margin">
              <wp:posOffset>1485900</wp:posOffset>
            </wp:positionH>
            <wp:positionV relativeFrom="paragraph">
              <wp:posOffset>3314700</wp:posOffset>
            </wp:positionV>
            <wp:extent cx="3543300" cy="697230"/>
            <wp:effectExtent l="0" t="0" r="0" b="0"/>
            <wp:wrapNone/>
            <wp:docPr id="6" name="image13.png" descr="C:\Users\Media Markt\AppData\Local\Microsoft\Windows\INetCacheContent.Word\CO GAME MEETING.PNG"/>
            <wp:cNvGraphicFramePr/>
            <a:graphic xmlns:a="http://schemas.openxmlformats.org/drawingml/2006/main">
              <a:graphicData uri="http://schemas.openxmlformats.org/drawingml/2006/picture">
                <pic:pic xmlns:pic="http://schemas.openxmlformats.org/drawingml/2006/picture">
                  <pic:nvPicPr>
                    <pic:cNvPr id="0" name="image13.png" descr="C:\Users\Media Markt\AppData\Local\Microsoft\Windows\INetCacheContent.Word\CO GAME MEETING.PNG"/>
                    <pic:cNvPicPr preferRelativeResize="0"/>
                  </pic:nvPicPr>
                  <pic:blipFill>
                    <a:blip r:embed="rId9"/>
                    <a:srcRect/>
                    <a:stretch>
                      <a:fillRect/>
                    </a:stretch>
                  </pic:blipFill>
                  <pic:spPr>
                    <a:xfrm>
                      <a:off x="0" y="0"/>
                      <a:ext cx="3543300" cy="697230"/>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hidden="0" allowOverlap="1" wp14:anchorId="6D9CB679" wp14:editId="30112663">
            <wp:simplePos x="0" y="0"/>
            <wp:positionH relativeFrom="margin">
              <wp:posOffset>-106044</wp:posOffset>
            </wp:positionH>
            <wp:positionV relativeFrom="paragraph">
              <wp:posOffset>2294255</wp:posOffset>
            </wp:positionV>
            <wp:extent cx="1934845" cy="1934845"/>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934845" cy="1934845"/>
                    </a:xfrm>
                    <a:prstGeom prst="rect">
                      <a:avLst/>
                    </a:prstGeom>
                    <a:ln/>
                  </pic:spPr>
                </pic:pic>
              </a:graphicData>
            </a:graphic>
          </wp:anchor>
        </w:drawing>
      </w:r>
      <w:r>
        <w:rPr>
          <w:noProof/>
          <w:lang w:val="en-US" w:eastAsia="en-US"/>
        </w:rPr>
        <mc:AlternateContent>
          <mc:Choice Requires="wpg">
            <w:drawing>
              <wp:anchor distT="0" distB="0" distL="114300" distR="114300" simplePos="0" relativeHeight="251661312" behindDoc="1" locked="0" layoutInCell="1" hidden="0" allowOverlap="1" wp14:anchorId="1CFA6322" wp14:editId="4CB9C78C">
                <wp:simplePos x="0" y="0"/>
                <wp:positionH relativeFrom="margin">
                  <wp:posOffset>330200</wp:posOffset>
                </wp:positionH>
                <wp:positionV relativeFrom="paragraph">
                  <wp:posOffset>4216400</wp:posOffset>
                </wp:positionV>
                <wp:extent cx="5029200" cy="7620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831400" y="3398048"/>
                          <a:ext cx="5029200" cy="763905"/>
                        </a:xfrm>
                        <a:prstGeom prst="rect">
                          <a:avLst/>
                        </a:prstGeom>
                        <a:noFill/>
                        <a:ln>
                          <a:noFill/>
                        </a:ln>
                      </wps:spPr>
                      <wps:txbx>
                        <w:txbxContent>
                          <w:p w14:paraId="231E8F7B" w14:textId="77777777" w:rsidR="00CF72AF" w:rsidRDefault="009465B9">
                            <w:pPr>
                              <w:jc w:val="right"/>
                              <w:textDirection w:val="btLr"/>
                            </w:pPr>
                            <w:r>
                              <w:rPr>
                                <w:rFonts w:ascii="Arial" w:eastAsia="Arial" w:hAnsi="Arial" w:cs="Arial"/>
                                <w:b/>
                                <w:sz w:val="36"/>
                              </w:rPr>
                              <w:t xml:space="preserve">Unité 2 : Design de jeu vidéo </w:t>
                            </w:r>
                            <w:r>
                              <w:rPr>
                                <w:rFonts w:ascii="Arial" w:eastAsia="Arial" w:hAnsi="Arial" w:cs="Arial"/>
                                <w:b/>
                                <w:sz w:val="36"/>
                              </w:rPr>
                              <w:br/>
                            </w:r>
                            <w:r>
                              <w:rPr>
                                <w:rFonts w:ascii="Arial" w:eastAsia="Arial" w:hAnsi="Arial" w:cs="Arial"/>
                                <w:b/>
                                <w:smallCaps/>
                                <w:sz w:val="36"/>
                              </w:rPr>
                              <w:t>LIVRET D’INFORMATION</w:t>
                            </w:r>
                          </w:p>
                          <w:p w14:paraId="6673159B" w14:textId="77777777" w:rsidR="00CF72AF" w:rsidRDefault="00CF72AF">
                            <w:pPr>
                              <w:textDirection w:val="btLr"/>
                            </w:pPr>
                          </w:p>
                        </w:txbxContent>
                      </wps:txbx>
                      <wps:bodyPr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330200</wp:posOffset>
                </wp:positionH>
                <wp:positionV relativeFrom="paragraph">
                  <wp:posOffset>4216400</wp:posOffset>
                </wp:positionV>
                <wp:extent cx="5029200" cy="762000"/>
                <wp:effectExtent b="0" l="0" r="0" t="0"/>
                <wp:wrapSquare wrapText="bothSides" distB="0" distT="0" distL="114300" distR="114300"/>
                <wp:docPr id="8"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5029200" cy="762000"/>
                        </a:xfrm>
                        <a:prstGeom prst="rect"/>
                        <a:ln/>
                      </pic:spPr>
                    </pic:pic>
                  </a:graphicData>
                </a:graphic>
              </wp:anchor>
            </w:drawing>
          </mc:Fallback>
        </mc:AlternateContent>
      </w:r>
      <w:r>
        <w:rPr>
          <w:noProof/>
          <w:lang w:val="en-US" w:eastAsia="en-US"/>
        </w:rPr>
        <w:drawing>
          <wp:anchor distT="0" distB="0" distL="114300" distR="114300" simplePos="0" relativeHeight="251662336" behindDoc="0" locked="0" layoutInCell="1" hidden="0" allowOverlap="1" wp14:anchorId="0E29288B" wp14:editId="5C051870">
            <wp:simplePos x="0" y="0"/>
            <wp:positionH relativeFrom="margin">
              <wp:posOffset>3771900</wp:posOffset>
            </wp:positionH>
            <wp:positionV relativeFrom="paragraph">
              <wp:posOffset>5486399</wp:posOffset>
            </wp:positionV>
            <wp:extent cx="1485900" cy="475951"/>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1485900" cy="475951"/>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4A876684" wp14:editId="4774AA06">
            <wp:simplePos x="0" y="0"/>
            <wp:positionH relativeFrom="margin">
              <wp:posOffset>2628900</wp:posOffset>
            </wp:positionH>
            <wp:positionV relativeFrom="paragraph">
              <wp:posOffset>5029200</wp:posOffset>
            </wp:positionV>
            <wp:extent cx="1143000" cy="1143000"/>
            <wp:effectExtent l="0" t="0" r="0" b="0"/>
            <wp:wrapNone/>
            <wp:docPr id="2" name="image7.jpg" descr="Macintosh HD:Users:Shared:Files From f.localized:Laterna:laterna_logo_color.jpg"/>
            <wp:cNvGraphicFramePr/>
            <a:graphic xmlns:a="http://schemas.openxmlformats.org/drawingml/2006/main">
              <a:graphicData uri="http://schemas.openxmlformats.org/drawingml/2006/picture">
                <pic:pic xmlns:pic="http://schemas.openxmlformats.org/drawingml/2006/picture">
                  <pic:nvPicPr>
                    <pic:cNvPr id="0" name="image7.jpg" descr="Macintosh HD:Users:Shared:Files From f.localized:Laterna:laterna_logo_color.jpg"/>
                    <pic:cNvPicPr preferRelativeResize="0"/>
                  </pic:nvPicPr>
                  <pic:blipFill>
                    <a:blip r:embed="rId13"/>
                    <a:srcRect/>
                    <a:stretch>
                      <a:fillRect/>
                    </a:stretch>
                  </pic:blipFill>
                  <pic:spPr>
                    <a:xfrm>
                      <a:off x="0" y="0"/>
                      <a:ext cx="1143000" cy="1143000"/>
                    </a:xfrm>
                    <a:prstGeom prst="rect">
                      <a:avLst/>
                    </a:prstGeom>
                    <a:ln/>
                  </pic:spPr>
                </pic:pic>
              </a:graphicData>
            </a:graphic>
          </wp:anchor>
        </w:drawing>
      </w:r>
    </w:p>
    <w:p w14:paraId="088332EA" w14:textId="77777777" w:rsidR="00CF72AF" w:rsidRDefault="009465B9">
      <w:pPr>
        <w:pStyle w:val="Heading1"/>
        <w:rPr>
          <w:color w:val="000000"/>
        </w:rPr>
      </w:pPr>
      <w:r>
        <w:rPr>
          <w:color w:val="000000"/>
        </w:rPr>
        <w:lastRenderedPageBreak/>
        <w:t>INTRODUCTION</w:t>
      </w:r>
      <w:r>
        <w:rPr>
          <w:color w:val="000000"/>
        </w:rPr>
        <w:br/>
      </w:r>
    </w:p>
    <w:p w14:paraId="2C44F454" w14:textId="77777777" w:rsidR="00CF72AF" w:rsidRDefault="0094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L'unité se concentre sur la base conceptuelle des jeux vidéo. Les étudiants apprendront tous les principes fondamentaux de la conception du jeu, du design, de la création de personnage, de la narration (</w:t>
      </w:r>
      <w:r>
        <w:rPr>
          <w:rFonts w:ascii="Calibri" w:eastAsia="Calibri" w:hAnsi="Calibri" w:cs="Calibri"/>
          <w:i/>
          <w:sz w:val="22"/>
          <w:szCs w:val="22"/>
        </w:rPr>
        <w:t>storyboard</w:t>
      </w:r>
      <w:r>
        <w:rPr>
          <w:rFonts w:ascii="Calibri" w:eastAsia="Calibri" w:hAnsi="Calibri" w:cs="Calibri"/>
          <w:sz w:val="22"/>
          <w:szCs w:val="22"/>
        </w:rPr>
        <w:t>), de la mécanique du scénario, des interfaces utilisateur et de l'équilibrage. Ils apprendront à combiner le concept principal du design et du scénario de jeu avec leur propre patrimoine citoyen pour créer un jeu vidéo.</w:t>
      </w:r>
    </w:p>
    <w:p w14:paraId="6C5E12A1" w14:textId="77777777" w:rsidR="00CF72AF" w:rsidRDefault="009465B9">
      <w:pPr>
        <w:pStyle w:val="Heading1"/>
        <w:rPr>
          <w:color w:val="000000"/>
        </w:rPr>
      </w:pPr>
      <w:bookmarkStart w:id="0" w:name="_gjdgxs" w:colFirst="0" w:colLast="0"/>
      <w:bookmarkEnd w:id="0"/>
      <w:r>
        <w:rPr>
          <w:color w:val="000000"/>
        </w:rPr>
        <w:t xml:space="preserve"> STRUCTURE DE L'UNITÉ </w:t>
      </w:r>
    </w:p>
    <w:p w14:paraId="6FFD9BB4" w14:textId="77777777" w:rsidR="00CF72AF" w:rsidRDefault="00CF72AF"/>
    <w:tbl>
      <w:tblPr>
        <w:tblStyle w:val="a"/>
        <w:tblW w:w="9295" w:type="dxa"/>
        <w:tblInd w:w="-115" w:type="dxa"/>
        <w:tblBorders>
          <w:top w:val="single" w:sz="18" w:space="0" w:color="00FF00"/>
          <w:left w:val="single" w:sz="18" w:space="0" w:color="00FF00"/>
          <w:bottom w:val="single" w:sz="18" w:space="0" w:color="00FF00"/>
          <w:right w:val="single" w:sz="18" w:space="0" w:color="00FF00"/>
        </w:tblBorders>
        <w:tblLayout w:type="fixed"/>
        <w:tblLook w:val="0400" w:firstRow="0" w:lastRow="0" w:firstColumn="0" w:lastColumn="0" w:noHBand="0" w:noVBand="1"/>
      </w:tblPr>
      <w:tblGrid>
        <w:gridCol w:w="9295"/>
      </w:tblGrid>
      <w:tr w:rsidR="00CF72AF" w14:paraId="104B0634" w14:textId="77777777">
        <w:trPr>
          <w:trHeight w:val="560"/>
        </w:trPr>
        <w:tc>
          <w:tcPr>
            <w:tcW w:w="9295" w:type="dxa"/>
            <w:shd w:val="clear" w:color="auto" w:fill="F2F2F2"/>
          </w:tcPr>
          <w:p w14:paraId="6F4B33E9" w14:textId="77777777" w:rsidR="00CF72AF" w:rsidRDefault="00CF72AF">
            <w:pPr>
              <w:spacing w:line="276" w:lineRule="auto"/>
              <w:rPr>
                <w:rFonts w:ascii="Calibri" w:eastAsia="Calibri" w:hAnsi="Calibri" w:cs="Calibri"/>
                <w:b/>
              </w:rPr>
            </w:pPr>
          </w:p>
          <w:p w14:paraId="331364A9" w14:textId="77777777" w:rsidR="00CF72AF" w:rsidRDefault="009465B9">
            <w:pPr>
              <w:spacing w:line="288" w:lineRule="auto"/>
              <w:jc w:val="both"/>
              <w:rPr>
                <w:rFonts w:ascii="Calibri" w:eastAsia="Calibri" w:hAnsi="Calibri" w:cs="Calibri"/>
                <w:b/>
              </w:rPr>
            </w:pPr>
            <w:r>
              <w:rPr>
                <w:rFonts w:ascii="Calibri" w:eastAsia="Calibri" w:hAnsi="Calibri" w:cs="Calibri"/>
                <w:b/>
              </w:rPr>
              <w:t>Cette unité possède trois objectifs d’apprentissage (LO) :</w:t>
            </w:r>
          </w:p>
          <w:p w14:paraId="0A097A58" w14:textId="77777777" w:rsidR="00CF72AF" w:rsidRDefault="00CF72AF">
            <w:pPr>
              <w:spacing w:line="276" w:lineRule="auto"/>
            </w:pPr>
          </w:p>
          <w:p w14:paraId="28A7385E" w14:textId="77777777" w:rsidR="00CF72AF" w:rsidRDefault="009465B9">
            <w:pPr>
              <w:jc w:val="both"/>
              <w:rPr>
                <w:rFonts w:ascii="Calibri" w:eastAsia="Calibri" w:hAnsi="Calibri" w:cs="Calibri"/>
                <w:sz w:val="20"/>
                <w:szCs w:val="20"/>
              </w:rPr>
            </w:pPr>
            <w:r>
              <w:rPr>
                <w:rFonts w:ascii="Calibri" w:eastAsia="Calibri" w:hAnsi="Calibri" w:cs="Calibri"/>
                <w:sz w:val="20"/>
                <w:szCs w:val="20"/>
              </w:rPr>
              <w:t xml:space="preserve">LO 1: </w:t>
            </w:r>
            <w:r>
              <w:rPr>
                <w:rFonts w:ascii="Calibri" w:eastAsia="Calibri" w:hAnsi="Calibri" w:cs="Calibri"/>
                <w:b/>
              </w:rPr>
              <w:t>Développer un story-board:</w:t>
            </w:r>
            <w:r>
              <w:rPr>
                <w:rFonts w:ascii="Calibri" w:eastAsia="Calibri" w:hAnsi="Calibri" w:cs="Calibri"/>
              </w:rPr>
              <w:t xml:space="preserve"> </w:t>
            </w:r>
            <w:r>
              <w:rPr>
                <w:rFonts w:ascii="Calibri" w:eastAsia="Calibri" w:hAnsi="Calibri" w:cs="Calibri"/>
                <w:i/>
              </w:rPr>
              <w:t>créer une histoire pour un jeu vidéo, en considérant les valeurs citoyennes liées au patrimoine de sa région, en délimitant son environnement par le dessin de cartes virtuelles</w:t>
            </w:r>
            <w:r>
              <w:rPr>
                <w:rFonts w:ascii="Calibri" w:eastAsia="Calibri" w:hAnsi="Calibri" w:cs="Calibri"/>
                <w:sz w:val="20"/>
                <w:szCs w:val="20"/>
              </w:rPr>
              <w:t>.</w:t>
            </w:r>
          </w:p>
          <w:p w14:paraId="322A430B" w14:textId="77777777" w:rsidR="00CF72AF" w:rsidRDefault="00CF72AF">
            <w:pPr>
              <w:jc w:val="both"/>
              <w:rPr>
                <w:rFonts w:ascii="Calibri" w:eastAsia="Calibri" w:hAnsi="Calibri" w:cs="Calibri"/>
              </w:rPr>
            </w:pPr>
          </w:p>
          <w:p w14:paraId="1A5ACF1F" w14:textId="77777777" w:rsidR="00CF72AF" w:rsidRDefault="009465B9">
            <w:pPr>
              <w:rPr>
                <w:rFonts w:ascii="Calibri" w:eastAsia="Calibri" w:hAnsi="Calibri" w:cs="Calibri"/>
                <w:sz w:val="20"/>
                <w:szCs w:val="20"/>
              </w:rPr>
            </w:pPr>
            <w:r>
              <w:rPr>
                <w:rFonts w:ascii="Calibri" w:eastAsia="Calibri" w:hAnsi="Calibri" w:cs="Calibri"/>
                <w:sz w:val="20"/>
                <w:szCs w:val="20"/>
              </w:rPr>
              <w:t>LO 2:</w:t>
            </w:r>
            <w:r>
              <w:rPr>
                <w:rFonts w:ascii="Calibri" w:eastAsia="Calibri" w:hAnsi="Calibri" w:cs="Calibri"/>
                <w:b/>
              </w:rPr>
              <w:t xml:space="preserve"> Création de personnages :</w:t>
            </w:r>
            <w:r>
              <w:rPr>
                <w:rFonts w:ascii="Calibri" w:eastAsia="Calibri" w:hAnsi="Calibri" w:cs="Calibri"/>
                <w:sz w:val="20"/>
                <w:szCs w:val="20"/>
              </w:rPr>
              <w:t xml:space="preserve"> </w:t>
            </w:r>
            <w:r>
              <w:rPr>
                <w:rFonts w:ascii="Calibri" w:eastAsia="Calibri" w:hAnsi="Calibri" w:cs="Calibri"/>
                <w:i/>
              </w:rPr>
              <w:t>créer des personnages de jeu vidéo de type RPG, en les combinant avec sa connaissance de l’objet de patrimoine, et écrire des dialogues</w:t>
            </w:r>
            <w:r>
              <w:rPr>
                <w:rFonts w:ascii="Calibri" w:eastAsia="Calibri" w:hAnsi="Calibri" w:cs="Calibri"/>
                <w:sz w:val="20"/>
                <w:szCs w:val="20"/>
              </w:rPr>
              <w:t>.</w:t>
            </w:r>
          </w:p>
          <w:p w14:paraId="28C88EBD" w14:textId="77777777" w:rsidR="00CF72AF" w:rsidRDefault="00CF72AF">
            <w:pPr>
              <w:rPr>
                <w:rFonts w:ascii="Calibri" w:eastAsia="Calibri" w:hAnsi="Calibri" w:cs="Calibri"/>
              </w:rPr>
            </w:pPr>
          </w:p>
          <w:p w14:paraId="31189E29" w14:textId="77777777" w:rsidR="00CF72AF" w:rsidRDefault="009465B9">
            <w:pPr>
              <w:tabs>
                <w:tab w:val="left" w:pos="8427"/>
              </w:tabs>
              <w:rPr>
                <w:rFonts w:ascii="Calibri" w:eastAsia="Calibri" w:hAnsi="Calibri" w:cs="Calibri"/>
                <w:sz w:val="20"/>
                <w:szCs w:val="20"/>
              </w:rPr>
            </w:pPr>
            <w:r>
              <w:rPr>
                <w:rFonts w:ascii="Calibri" w:eastAsia="Calibri" w:hAnsi="Calibri" w:cs="Calibri"/>
                <w:sz w:val="20"/>
                <w:szCs w:val="20"/>
              </w:rPr>
              <w:t xml:space="preserve">LO 3: </w:t>
            </w:r>
            <w:r>
              <w:rPr>
                <w:rFonts w:ascii="Calibri" w:eastAsia="Calibri" w:hAnsi="Calibri" w:cs="Calibri"/>
                <w:b/>
              </w:rPr>
              <w:t>Définir la jouabilité :</w:t>
            </w:r>
            <w:r>
              <w:rPr>
                <w:rFonts w:ascii="Calibri" w:eastAsia="Calibri" w:hAnsi="Calibri" w:cs="Calibri"/>
                <w:b/>
                <w:sz w:val="22"/>
                <w:szCs w:val="22"/>
              </w:rPr>
              <w:t xml:space="preserve"> </w:t>
            </w:r>
            <w:r>
              <w:rPr>
                <w:rFonts w:ascii="Calibri" w:eastAsia="Calibri" w:hAnsi="Calibri" w:cs="Calibri"/>
                <w:i/>
                <w:sz w:val="22"/>
                <w:szCs w:val="22"/>
              </w:rPr>
              <w:t>faire une liste de ce qui est nécessaire à un bon jeu vidéo et l’adapter en fonction des valeurs citoyennes définies, aussi bien pour le design des niveaux, étapes et zones que pour la construction des buts, défis et récompenses</w:t>
            </w:r>
            <w:r>
              <w:rPr>
                <w:rFonts w:ascii="Calibri" w:eastAsia="Calibri" w:hAnsi="Calibri" w:cs="Calibri"/>
                <w:sz w:val="20"/>
                <w:szCs w:val="20"/>
              </w:rPr>
              <w:t>.</w:t>
            </w:r>
          </w:p>
          <w:p w14:paraId="187858E6" w14:textId="77777777" w:rsidR="00CF72AF" w:rsidRDefault="00CF72AF">
            <w:pPr>
              <w:tabs>
                <w:tab w:val="left" w:pos="8427"/>
              </w:tabs>
              <w:rPr>
                <w:rFonts w:ascii="Calibri" w:eastAsia="Calibri" w:hAnsi="Calibri" w:cs="Calibri"/>
                <w:sz w:val="22"/>
                <w:szCs w:val="22"/>
              </w:rPr>
            </w:pPr>
          </w:p>
          <w:p w14:paraId="5BF72667" w14:textId="77777777" w:rsidR="00CF72AF" w:rsidRDefault="0094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Le processus d'apprentissage est envisagé pour la situation suivante :</w:t>
            </w:r>
          </w:p>
          <w:p w14:paraId="338915C2" w14:textId="77777777" w:rsidR="00CF72AF" w:rsidRDefault="0094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Un groupe-classe en présence d'un formateur.</w:t>
            </w:r>
          </w:p>
          <w:p w14:paraId="2D14933D" w14:textId="77777777" w:rsidR="00CF72AF" w:rsidRDefault="00CF7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p>
          <w:p w14:paraId="096143E2" w14:textId="77777777" w:rsidR="00CF72AF" w:rsidRDefault="0094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Pour chaque phase, il est recommandé de faire travailler les élèves d’abord individuellement  pour les exercices, puis par petits groupes sur leur projet de jeu vidéo, en mettant en œuvre les connaissances pratiques qu'ils ont acquises dans la pratique individuelle.</w:t>
            </w:r>
          </w:p>
          <w:p w14:paraId="7375FBD5" w14:textId="77777777" w:rsidR="00CF72AF" w:rsidRDefault="00CF72AF">
            <w:pPr>
              <w:spacing w:line="276" w:lineRule="auto"/>
            </w:pPr>
          </w:p>
        </w:tc>
      </w:tr>
    </w:tbl>
    <w:p w14:paraId="2939BB0E" w14:textId="77777777" w:rsidR="00CF72AF" w:rsidRDefault="00CF72AF">
      <w:pPr>
        <w:pStyle w:val="Heading2"/>
      </w:pPr>
      <w:bookmarkStart w:id="1" w:name="_30j0zll" w:colFirst="0" w:colLast="0"/>
      <w:bookmarkEnd w:id="1"/>
    </w:p>
    <w:p w14:paraId="26C9CA79" w14:textId="77777777" w:rsidR="00CF72AF" w:rsidRDefault="00CF72AF"/>
    <w:p w14:paraId="26695B40" w14:textId="77777777" w:rsidR="00CF72AF" w:rsidRDefault="00CF72AF"/>
    <w:p w14:paraId="32DE712E" w14:textId="77777777" w:rsidR="00CF72AF" w:rsidRDefault="00CF72AF"/>
    <w:p w14:paraId="1AA8BDC4" w14:textId="77777777" w:rsidR="00CF72AF" w:rsidRDefault="00CF72AF"/>
    <w:p w14:paraId="5684C9B0" w14:textId="77777777" w:rsidR="00CF72AF" w:rsidRDefault="00CF72AF"/>
    <w:p w14:paraId="3F3A5BB3" w14:textId="77777777" w:rsidR="00CF72AF" w:rsidRDefault="00CF72AF"/>
    <w:p w14:paraId="3CDCB80C" w14:textId="77777777" w:rsidR="00CF72AF" w:rsidRDefault="00CF72AF">
      <w:pPr>
        <w:pStyle w:val="Heading2"/>
        <w:rPr>
          <w:color w:val="000000"/>
          <w:sz w:val="28"/>
          <w:szCs w:val="28"/>
        </w:rPr>
      </w:pPr>
    </w:p>
    <w:p w14:paraId="7A8D6BEA" w14:textId="77777777" w:rsidR="00CF72AF" w:rsidRDefault="009465B9">
      <w:pPr>
        <w:rPr>
          <w:rFonts w:ascii="Calibri" w:eastAsia="Calibri" w:hAnsi="Calibri" w:cs="Calibri"/>
          <w:b/>
          <w:sz w:val="28"/>
          <w:szCs w:val="28"/>
        </w:rPr>
      </w:pPr>
      <w:r>
        <w:br w:type="page"/>
      </w:r>
    </w:p>
    <w:p w14:paraId="1E71DBC2" w14:textId="77777777" w:rsidR="00CF72AF" w:rsidRDefault="00CF72AF">
      <w:pPr>
        <w:pStyle w:val="Heading2"/>
        <w:rPr>
          <w:color w:val="000000"/>
          <w:sz w:val="28"/>
          <w:szCs w:val="28"/>
        </w:rPr>
      </w:pPr>
    </w:p>
    <w:p w14:paraId="11085CBF" w14:textId="77777777" w:rsidR="00CF72AF" w:rsidRDefault="009465B9">
      <w:pPr>
        <w:pStyle w:val="Heading2"/>
        <w:rPr>
          <w:color w:val="000000"/>
          <w:sz w:val="28"/>
          <w:szCs w:val="28"/>
        </w:rPr>
      </w:pPr>
      <w:bookmarkStart w:id="2" w:name="_1fob9te" w:colFirst="0" w:colLast="0"/>
      <w:bookmarkEnd w:id="2"/>
      <w:r>
        <w:rPr>
          <w:color w:val="000000"/>
          <w:sz w:val="28"/>
          <w:szCs w:val="28"/>
        </w:rPr>
        <w:t>LO1 – Story-board et scénario</w:t>
      </w:r>
    </w:p>
    <w:p w14:paraId="08DAD8DE" w14:textId="77777777" w:rsidR="00CF72AF" w:rsidRDefault="00CF72AF"/>
    <w:tbl>
      <w:tblPr>
        <w:tblStyle w:val="a0"/>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5192F1F3" w14:textId="77777777">
        <w:tc>
          <w:tcPr>
            <w:tcW w:w="9206" w:type="dxa"/>
          </w:tcPr>
          <w:p w14:paraId="4EBE6915"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Objectif</w:t>
            </w:r>
          </w:p>
          <w:p w14:paraId="79D21973" w14:textId="77777777" w:rsidR="00CF72AF" w:rsidRDefault="009465B9">
            <w:pPr>
              <w:numPr>
                <w:ilvl w:val="0"/>
                <w:numId w:val="2"/>
              </w:numPr>
              <w:spacing w:line="259" w:lineRule="auto"/>
              <w:contextualSpacing/>
              <w:rPr>
                <w:sz w:val="22"/>
                <w:szCs w:val="22"/>
              </w:rPr>
            </w:pPr>
            <w:r>
              <w:rPr>
                <w:rFonts w:ascii="Calibri" w:eastAsia="Calibri" w:hAnsi="Calibri" w:cs="Calibri"/>
                <w:sz w:val="22"/>
                <w:szCs w:val="22"/>
                <w:highlight w:val="white"/>
              </w:rPr>
              <w:t>Construire une structure narrative pour un jeu vidéo basé sur les éléments du patrimoine citoyen</w:t>
            </w:r>
          </w:p>
          <w:p w14:paraId="0C275448" w14:textId="77777777" w:rsidR="00CF72AF" w:rsidRDefault="009465B9">
            <w:pPr>
              <w:numPr>
                <w:ilvl w:val="0"/>
                <w:numId w:val="2"/>
              </w:numPr>
              <w:spacing w:line="259" w:lineRule="auto"/>
              <w:contextualSpacing/>
              <w:rPr>
                <w:sz w:val="22"/>
                <w:szCs w:val="22"/>
                <w:highlight w:val="white"/>
              </w:rPr>
            </w:pPr>
            <w:r>
              <w:rPr>
                <w:rFonts w:ascii="Calibri" w:eastAsia="Calibri" w:hAnsi="Calibri" w:cs="Calibri"/>
                <w:sz w:val="22"/>
                <w:szCs w:val="22"/>
              </w:rPr>
              <w:t>Prévoir un environnement virtuel dans lequel l’histoire aura lieu</w:t>
            </w:r>
          </w:p>
          <w:p w14:paraId="5BD8F93D" w14:textId="77777777" w:rsidR="00CF72AF" w:rsidRDefault="009465B9">
            <w:pPr>
              <w:numPr>
                <w:ilvl w:val="0"/>
                <w:numId w:val="2"/>
              </w:numPr>
              <w:spacing w:line="259" w:lineRule="auto"/>
              <w:contextualSpacing/>
              <w:rPr>
                <w:sz w:val="22"/>
                <w:szCs w:val="22"/>
              </w:rPr>
            </w:pPr>
            <w:r>
              <w:rPr>
                <w:rFonts w:ascii="Calibri" w:eastAsia="Calibri" w:hAnsi="Calibri" w:cs="Calibri"/>
                <w:sz w:val="22"/>
                <w:szCs w:val="22"/>
              </w:rPr>
              <w:t>Identifier éléments pertinents pour créer un story-board à partir de l’objet du patrimoine</w:t>
            </w:r>
          </w:p>
          <w:p w14:paraId="2DDE8402" w14:textId="77777777" w:rsidR="00CF72AF" w:rsidRDefault="009465B9">
            <w:pPr>
              <w:numPr>
                <w:ilvl w:val="0"/>
                <w:numId w:val="2"/>
              </w:numPr>
              <w:spacing w:after="160" w:line="259" w:lineRule="auto"/>
              <w:contextualSpacing/>
              <w:rPr>
                <w:sz w:val="22"/>
                <w:szCs w:val="22"/>
              </w:rPr>
            </w:pPr>
            <w:r>
              <w:rPr>
                <w:rFonts w:ascii="Calibri" w:eastAsia="Calibri" w:hAnsi="Calibri" w:cs="Calibri"/>
                <w:sz w:val="22"/>
                <w:szCs w:val="22"/>
              </w:rPr>
              <w:t>Utiliser le jeu vidéo comme outil de prédilection pour raconter une histoire</w:t>
            </w:r>
          </w:p>
          <w:p w14:paraId="4C7B1B50" w14:textId="77777777" w:rsidR="00CF72AF" w:rsidRDefault="009465B9">
            <w:pPr>
              <w:spacing w:line="276" w:lineRule="auto"/>
              <w:ind w:right="515"/>
              <w:rPr>
                <w:rFonts w:ascii="Calibri" w:eastAsia="Calibri" w:hAnsi="Calibri" w:cs="Calibri"/>
                <w:b/>
                <w:sz w:val="22"/>
                <w:szCs w:val="22"/>
              </w:rPr>
            </w:pPr>
            <w:r>
              <w:rPr>
                <w:rFonts w:ascii="Calibri" w:eastAsia="Calibri" w:hAnsi="Calibri" w:cs="Calibri"/>
                <w:b/>
                <w:sz w:val="22"/>
                <w:szCs w:val="22"/>
              </w:rPr>
              <w:t>Dynamique de groupe</w:t>
            </w:r>
          </w:p>
          <w:p w14:paraId="29D3BD0E" w14:textId="77777777" w:rsidR="00CF72AF" w:rsidRDefault="009465B9">
            <w:pPr>
              <w:spacing w:line="276" w:lineRule="auto"/>
              <w:rPr>
                <w:rFonts w:ascii="Calibri" w:eastAsia="Calibri" w:hAnsi="Calibri" w:cs="Calibri"/>
                <w:sz w:val="22"/>
                <w:szCs w:val="22"/>
              </w:rPr>
            </w:pPr>
            <w:r>
              <w:rPr>
                <w:rFonts w:ascii="Calibri" w:eastAsia="Calibri" w:hAnsi="Calibri" w:cs="Calibri"/>
                <w:sz w:val="22"/>
                <w:szCs w:val="22"/>
              </w:rPr>
              <w:t>Le groupe découvrira les parties essentielles d’un story-board et comment ils peuvent en créer un. On leur fournira des exemples sous forme d’images, de Powerpoint, de fiche de travail et de ce que le formateur estimera adéquat.</w:t>
            </w:r>
          </w:p>
          <w:p w14:paraId="3B0898A1" w14:textId="77777777" w:rsidR="00CF72AF" w:rsidRDefault="00CF72AF">
            <w:pPr>
              <w:spacing w:line="276" w:lineRule="auto"/>
              <w:rPr>
                <w:rFonts w:ascii="Calibri" w:eastAsia="Calibri" w:hAnsi="Calibri" w:cs="Calibri"/>
                <w:sz w:val="22"/>
                <w:szCs w:val="22"/>
              </w:rPr>
            </w:pPr>
          </w:p>
          <w:p w14:paraId="53D42A75" w14:textId="77777777" w:rsidR="00CF72AF" w:rsidRDefault="009465B9">
            <w:pPr>
              <w:spacing w:line="276" w:lineRule="auto"/>
              <w:rPr>
                <w:rFonts w:ascii="Calibri" w:eastAsia="Calibri" w:hAnsi="Calibri" w:cs="Calibri"/>
                <w:sz w:val="22"/>
                <w:szCs w:val="22"/>
              </w:rPr>
            </w:pPr>
            <w:r>
              <w:rPr>
                <w:rFonts w:ascii="Calibri" w:eastAsia="Calibri" w:hAnsi="Calibri" w:cs="Calibri"/>
                <w:sz w:val="22"/>
                <w:szCs w:val="22"/>
              </w:rPr>
              <w:t>Ensuite, en petits groupes, ils rempliront les fiches de travail en rapport avec la création de personnage et de story-board.</w:t>
            </w:r>
          </w:p>
          <w:p w14:paraId="0D6DBFC5" w14:textId="77777777" w:rsidR="00CF72AF" w:rsidRDefault="00CF72AF">
            <w:pPr>
              <w:spacing w:line="276" w:lineRule="auto"/>
              <w:rPr>
                <w:rFonts w:ascii="Calibri" w:eastAsia="Calibri" w:hAnsi="Calibri" w:cs="Calibri"/>
                <w:sz w:val="22"/>
                <w:szCs w:val="22"/>
              </w:rPr>
            </w:pPr>
          </w:p>
          <w:p w14:paraId="4662A64F" w14:textId="77777777" w:rsidR="00CF72AF" w:rsidRDefault="009465B9">
            <w:r>
              <w:rPr>
                <w:rFonts w:ascii="Calibri" w:eastAsia="Calibri" w:hAnsi="Calibri" w:cs="Calibri"/>
                <w:b/>
                <w:sz w:val="22"/>
                <w:szCs w:val="22"/>
              </w:rPr>
              <w:t>Temps imparti :</w:t>
            </w:r>
            <w:r>
              <w:rPr>
                <w:rFonts w:ascii="Calibri" w:eastAsia="Calibri" w:hAnsi="Calibri" w:cs="Calibri"/>
                <w:sz w:val="22"/>
                <w:szCs w:val="22"/>
              </w:rPr>
              <w:t xml:space="preserve"> 120 min.</w:t>
            </w:r>
          </w:p>
        </w:tc>
      </w:tr>
    </w:tbl>
    <w:p w14:paraId="0D58DB89" w14:textId="77777777" w:rsidR="00CF72AF" w:rsidRDefault="00CF72AF">
      <w:pPr>
        <w:pStyle w:val="Heading2"/>
        <w:rPr>
          <w:color w:val="000000"/>
          <w:sz w:val="28"/>
          <w:szCs w:val="28"/>
        </w:rPr>
      </w:pPr>
    </w:p>
    <w:p w14:paraId="24EACB99" w14:textId="77777777" w:rsidR="00CF72AF" w:rsidRDefault="009465B9">
      <w:pPr>
        <w:pStyle w:val="Heading2"/>
        <w:rPr>
          <w:color w:val="000000"/>
        </w:rPr>
      </w:pPr>
      <w:r>
        <w:rPr>
          <w:color w:val="000000"/>
          <w:sz w:val="28"/>
          <w:szCs w:val="28"/>
        </w:rPr>
        <w:t>LO2 – Création de personnages et de dialogues</w:t>
      </w:r>
      <w:r>
        <w:rPr>
          <w:color w:val="000000"/>
        </w:rPr>
        <w:t xml:space="preserve"> </w:t>
      </w:r>
    </w:p>
    <w:p w14:paraId="5E91623B" w14:textId="77777777" w:rsidR="00CF72AF" w:rsidRDefault="00CF72AF"/>
    <w:tbl>
      <w:tblPr>
        <w:tblStyle w:val="a1"/>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53892CA4" w14:textId="77777777">
        <w:tc>
          <w:tcPr>
            <w:tcW w:w="9206" w:type="dxa"/>
          </w:tcPr>
          <w:p w14:paraId="0A724D60"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Objectif</w:t>
            </w:r>
          </w:p>
          <w:p w14:paraId="5E0F0A7B" w14:textId="77777777" w:rsidR="00CF72AF" w:rsidRDefault="009465B9">
            <w:pPr>
              <w:numPr>
                <w:ilvl w:val="0"/>
                <w:numId w:val="3"/>
              </w:numPr>
              <w:spacing w:line="259" w:lineRule="auto"/>
              <w:contextualSpacing/>
              <w:rPr>
                <w:sz w:val="22"/>
                <w:szCs w:val="22"/>
              </w:rPr>
            </w:pPr>
            <w:r>
              <w:rPr>
                <w:rFonts w:ascii="Calibri" w:eastAsia="Calibri" w:hAnsi="Calibri" w:cs="Calibri"/>
                <w:sz w:val="22"/>
                <w:szCs w:val="22"/>
              </w:rPr>
              <w:t>Explorer les concepts et approches  pour créer un bon personnage de jeu vidéo</w:t>
            </w:r>
          </w:p>
          <w:p w14:paraId="0211E9C7" w14:textId="77777777" w:rsidR="00CF72AF" w:rsidRDefault="009465B9">
            <w:pPr>
              <w:numPr>
                <w:ilvl w:val="0"/>
                <w:numId w:val="3"/>
              </w:numPr>
              <w:spacing w:line="259" w:lineRule="auto"/>
              <w:contextualSpacing/>
              <w:rPr>
                <w:sz w:val="22"/>
                <w:szCs w:val="22"/>
              </w:rPr>
            </w:pPr>
            <w:r>
              <w:rPr>
                <w:rFonts w:ascii="Calibri" w:eastAsia="Calibri" w:hAnsi="Calibri" w:cs="Calibri"/>
                <w:sz w:val="22"/>
                <w:szCs w:val="22"/>
              </w:rPr>
              <w:t>Comprendre une série de techniques de création de personnage</w:t>
            </w:r>
          </w:p>
          <w:p w14:paraId="044229A6" w14:textId="77777777" w:rsidR="00CF72AF" w:rsidRDefault="009465B9">
            <w:pPr>
              <w:numPr>
                <w:ilvl w:val="0"/>
                <w:numId w:val="3"/>
              </w:numPr>
              <w:spacing w:line="259" w:lineRule="auto"/>
              <w:contextualSpacing/>
              <w:rPr>
                <w:sz w:val="22"/>
                <w:szCs w:val="22"/>
              </w:rPr>
            </w:pPr>
            <w:r>
              <w:rPr>
                <w:rFonts w:ascii="Calibri" w:eastAsia="Calibri" w:hAnsi="Calibri" w:cs="Calibri"/>
                <w:sz w:val="22"/>
                <w:szCs w:val="22"/>
              </w:rPr>
              <w:t>Créer des modèles et animations pour les personnages</w:t>
            </w:r>
          </w:p>
          <w:p w14:paraId="79447B2D" w14:textId="77777777" w:rsidR="00CF72AF" w:rsidRDefault="009465B9">
            <w:pPr>
              <w:numPr>
                <w:ilvl w:val="0"/>
                <w:numId w:val="3"/>
              </w:numPr>
              <w:spacing w:line="259" w:lineRule="auto"/>
              <w:contextualSpacing/>
              <w:rPr>
                <w:sz w:val="22"/>
                <w:szCs w:val="22"/>
              </w:rPr>
            </w:pPr>
            <w:r>
              <w:rPr>
                <w:rFonts w:ascii="Calibri" w:eastAsia="Calibri" w:hAnsi="Calibri" w:cs="Calibri"/>
                <w:sz w:val="22"/>
                <w:szCs w:val="22"/>
              </w:rPr>
              <w:t>Apprendre comment utiliser un personnage comme avatar pour explorer le savoir à travers le jeu, sans imposer de croyances</w:t>
            </w:r>
          </w:p>
          <w:p w14:paraId="5336752F" w14:textId="77777777" w:rsidR="00CF72AF" w:rsidRDefault="009465B9">
            <w:pPr>
              <w:numPr>
                <w:ilvl w:val="0"/>
                <w:numId w:val="3"/>
              </w:numPr>
              <w:spacing w:after="160" w:line="259" w:lineRule="auto"/>
              <w:contextualSpacing/>
              <w:rPr>
                <w:sz w:val="22"/>
                <w:szCs w:val="22"/>
              </w:rPr>
            </w:pPr>
            <w:r>
              <w:rPr>
                <w:rFonts w:ascii="Calibri" w:eastAsia="Calibri" w:hAnsi="Calibri" w:cs="Calibri"/>
                <w:sz w:val="22"/>
                <w:szCs w:val="22"/>
              </w:rPr>
              <w:t>Apprendre à écrire un dialogue</w:t>
            </w:r>
          </w:p>
          <w:p w14:paraId="6B3A62C4"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Dynamique de groupe</w:t>
            </w:r>
          </w:p>
          <w:p w14:paraId="39EBD91D" w14:textId="77777777" w:rsidR="00CF72AF" w:rsidRDefault="009465B9">
            <w:pPr>
              <w:spacing w:line="276" w:lineRule="auto"/>
              <w:rPr>
                <w:rFonts w:ascii="Calibri" w:eastAsia="Calibri" w:hAnsi="Calibri" w:cs="Calibri"/>
                <w:sz w:val="22"/>
                <w:szCs w:val="22"/>
              </w:rPr>
            </w:pPr>
            <w:r>
              <w:rPr>
                <w:rFonts w:ascii="Calibri" w:eastAsia="Calibri" w:hAnsi="Calibri" w:cs="Calibri"/>
                <w:sz w:val="22"/>
                <w:szCs w:val="22"/>
              </w:rPr>
              <w:t>Les apprenants découvriront comment construire un protagoniste avec ses attributs principaux, et comment exprimer les émotions de ce personnage par les dialogues. Ils recevront des indications spécifiques sur la visualisation de leur personnage. En guise d’exercice, ils créeront leurs personnages par petits groupes et vérifieront s’ils sont adéquats.</w:t>
            </w:r>
          </w:p>
          <w:p w14:paraId="27F4F432" w14:textId="77777777" w:rsidR="00CF72AF" w:rsidRDefault="009465B9">
            <w:pPr>
              <w:spacing w:line="276" w:lineRule="auto"/>
              <w:rPr>
                <w:rFonts w:ascii="Calibri" w:eastAsia="Calibri" w:hAnsi="Calibri" w:cs="Calibri"/>
                <w:sz w:val="22"/>
                <w:szCs w:val="22"/>
              </w:rPr>
            </w:pPr>
            <w:r>
              <w:rPr>
                <w:rFonts w:ascii="Calibri" w:eastAsia="Calibri" w:hAnsi="Calibri" w:cs="Calibri"/>
                <w:sz w:val="22"/>
                <w:szCs w:val="22"/>
              </w:rPr>
              <w:t xml:space="preserve">Ensuite, ils écriront les dialogues pour le jeu. </w:t>
            </w:r>
          </w:p>
          <w:p w14:paraId="7B48E0A7" w14:textId="77777777" w:rsidR="00CF72AF" w:rsidRDefault="00CF72AF">
            <w:pPr>
              <w:spacing w:line="276" w:lineRule="auto"/>
              <w:rPr>
                <w:rFonts w:ascii="Calibri" w:eastAsia="Calibri" w:hAnsi="Calibri" w:cs="Calibri"/>
                <w:sz w:val="22"/>
                <w:szCs w:val="22"/>
              </w:rPr>
            </w:pPr>
          </w:p>
          <w:p w14:paraId="35DF533D" w14:textId="77777777" w:rsidR="00CF72AF" w:rsidRDefault="009465B9">
            <w:pPr>
              <w:spacing w:line="276" w:lineRule="auto"/>
            </w:pPr>
            <w:r>
              <w:rPr>
                <w:rFonts w:ascii="Calibri" w:eastAsia="Calibri" w:hAnsi="Calibri" w:cs="Calibri"/>
                <w:b/>
                <w:sz w:val="22"/>
                <w:szCs w:val="22"/>
              </w:rPr>
              <w:t>Temps imparti</w:t>
            </w:r>
            <w:r w:rsidR="00D97316">
              <w:rPr>
                <w:rFonts w:ascii="Calibri" w:eastAsia="Calibri" w:hAnsi="Calibri" w:cs="Calibri"/>
                <w:sz w:val="22"/>
                <w:szCs w:val="22"/>
              </w:rPr>
              <w:t xml:space="preserve"> : 12</w:t>
            </w:r>
            <w:r>
              <w:rPr>
                <w:rFonts w:ascii="Calibri" w:eastAsia="Calibri" w:hAnsi="Calibri" w:cs="Calibri"/>
                <w:sz w:val="22"/>
                <w:szCs w:val="22"/>
              </w:rPr>
              <w:t>0 min.</w:t>
            </w:r>
          </w:p>
        </w:tc>
      </w:tr>
    </w:tbl>
    <w:p w14:paraId="5082757B" w14:textId="77777777" w:rsidR="00CF72AF" w:rsidRDefault="00CF72AF">
      <w:pPr>
        <w:pStyle w:val="Heading2"/>
        <w:rPr>
          <w:color w:val="000000"/>
          <w:sz w:val="28"/>
          <w:szCs w:val="28"/>
        </w:rPr>
      </w:pPr>
    </w:p>
    <w:p w14:paraId="37E1CAB9" w14:textId="77777777" w:rsidR="00CF72AF" w:rsidRDefault="009465B9">
      <w:pPr>
        <w:rPr>
          <w:rFonts w:ascii="Calibri" w:eastAsia="Calibri" w:hAnsi="Calibri" w:cs="Calibri"/>
          <w:b/>
          <w:sz w:val="28"/>
          <w:szCs w:val="28"/>
        </w:rPr>
      </w:pPr>
      <w:r>
        <w:br w:type="page"/>
      </w:r>
    </w:p>
    <w:p w14:paraId="6C2AE948" w14:textId="77777777" w:rsidR="00CF72AF" w:rsidRDefault="009465B9">
      <w:pPr>
        <w:pStyle w:val="Heading2"/>
        <w:rPr>
          <w:color w:val="000000"/>
          <w:sz w:val="28"/>
          <w:szCs w:val="28"/>
        </w:rPr>
      </w:pPr>
      <w:r>
        <w:rPr>
          <w:color w:val="000000"/>
          <w:sz w:val="28"/>
          <w:szCs w:val="28"/>
        </w:rPr>
        <w:lastRenderedPageBreak/>
        <w:t>LO3 – Jouabilité</w:t>
      </w:r>
    </w:p>
    <w:p w14:paraId="45445356" w14:textId="77777777" w:rsidR="00CF72AF" w:rsidRDefault="00CF72AF"/>
    <w:tbl>
      <w:tblPr>
        <w:tblStyle w:val="a2"/>
        <w:tblW w:w="9206" w:type="dxa"/>
        <w:tblInd w:w="0" w:type="dxa"/>
        <w:tblBorders>
          <w:top w:val="single" w:sz="18" w:space="0" w:color="00FF00"/>
          <w:left w:val="single" w:sz="18" w:space="0" w:color="00FF00"/>
          <w:bottom w:val="single" w:sz="18" w:space="0" w:color="00FF00"/>
          <w:right w:val="single" w:sz="18" w:space="0" w:color="00FF00"/>
          <w:insideH w:val="nil"/>
          <w:insideV w:val="nil"/>
        </w:tblBorders>
        <w:tblLayout w:type="fixed"/>
        <w:tblLook w:val="0400" w:firstRow="0" w:lastRow="0" w:firstColumn="0" w:lastColumn="0" w:noHBand="0" w:noVBand="1"/>
      </w:tblPr>
      <w:tblGrid>
        <w:gridCol w:w="9206"/>
      </w:tblGrid>
      <w:tr w:rsidR="00CF72AF" w14:paraId="61260BFE" w14:textId="77777777">
        <w:tc>
          <w:tcPr>
            <w:tcW w:w="9206" w:type="dxa"/>
          </w:tcPr>
          <w:p w14:paraId="693DDE89"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Objectif</w:t>
            </w:r>
          </w:p>
          <w:p w14:paraId="058F14E0" w14:textId="77777777" w:rsidR="00CF72AF" w:rsidRDefault="009465B9">
            <w:pPr>
              <w:numPr>
                <w:ilvl w:val="0"/>
                <w:numId w:val="1"/>
              </w:numPr>
              <w:spacing w:line="276" w:lineRule="auto"/>
              <w:contextualSpacing/>
              <w:rPr>
                <w:sz w:val="22"/>
                <w:szCs w:val="22"/>
              </w:rPr>
            </w:pPr>
            <w:r>
              <w:rPr>
                <w:rFonts w:ascii="Calibri" w:eastAsia="Calibri" w:hAnsi="Calibri" w:cs="Calibri"/>
                <w:sz w:val="22"/>
                <w:szCs w:val="22"/>
              </w:rPr>
              <w:t>Construire le but du jeu, ses défis, obstacles et récompenses</w:t>
            </w:r>
          </w:p>
          <w:p w14:paraId="5D208674" w14:textId="77777777" w:rsidR="00CF72AF" w:rsidRDefault="009465B9">
            <w:pPr>
              <w:numPr>
                <w:ilvl w:val="0"/>
                <w:numId w:val="1"/>
              </w:numPr>
              <w:spacing w:line="276" w:lineRule="auto"/>
              <w:contextualSpacing/>
              <w:rPr>
                <w:sz w:val="22"/>
                <w:szCs w:val="22"/>
              </w:rPr>
            </w:pPr>
            <w:r>
              <w:rPr>
                <w:rFonts w:ascii="Calibri" w:eastAsia="Calibri" w:hAnsi="Calibri" w:cs="Calibri"/>
                <w:sz w:val="22"/>
                <w:szCs w:val="22"/>
              </w:rPr>
              <w:t>Créer un jeu vidéo destiné à un environnement éducatif</w:t>
            </w:r>
          </w:p>
          <w:p w14:paraId="43D2E901" w14:textId="77777777" w:rsidR="00CF72AF" w:rsidRDefault="009465B9">
            <w:pPr>
              <w:numPr>
                <w:ilvl w:val="0"/>
                <w:numId w:val="1"/>
              </w:numPr>
              <w:spacing w:line="276" w:lineRule="auto"/>
              <w:contextualSpacing/>
              <w:rPr>
                <w:sz w:val="22"/>
                <w:szCs w:val="22"/>
              </w:rPr>
            </w:pPr>
            <w:r>
              <w:rPr>
                <w:rFonts w:ascii="Calibri" w:eastAsia="Calibri" w:hAnsi="Calibri" w:cs="Calibri"/>
                <w:sz w:val="22"/>
                <w:szCs w:val="22"/>
              </w:rPr>
              <w:t>Être conscient des règles internes du jeu vidéo, et savoir comment les adapter pour introduire les valeurs citoyennes</w:t>
            </w:r>
          </w:p>
          <w:p w14:paraId="0D41B58A" w14:textId="77777777" w:rsidR="00CF72AF" w:rsidRDefault="009465B9">
            <w:pPr>
              <w:numPr>
                <w:ilvl w:val="0"/>
                <w:numId w:val="1"/>
              </w:numPr>
              <w:spacing w:line="276" w:lineRule="auto"/>
              <w:contextualSpacing/>
              <w:rPr>
                <w:sz w:val="22"/>
                <w:szCs w:val="22"/>
              </w:rPr>
            </w:pPr>
            <w:r>
              <w:rPr>
                <w:rFonts w:ascii="Calibri" w:eastAsia="Calibri" w:hAnsi="Calibri" w:cs="Calibri"/>
                <w:sz w:val="22"/>
                <w:szCs w:val="22"/>
              </w:rPr>
              <w:t>Acquérir les bases du développement de niveaux dans le jeu vidéo</w:t>
            </w:r>
          </w:p>
          <w:p w14:paraId="2CDE315F" w14:textId="77777777" w:rsidR="00CF72AF" w:rsidRDefault="009465B9">
            <w:pPr>
              <w:numPr>
                <w:ilvl w:val="0"/>
                <w:numId w:val="1"/>
              </w:numPr>
              <w:spacing w:after="160" w:line="276" w:lineRule="auto"/>
              <w:contextualSpacing/>
              <w:rPr>
                <w:sz w:val="22"/>
                <w:szCs w:val="22"/>
              </w:rPr>
            </w:pPr>
            <w:r>
              <w:rPr>
                <w:rFonts w:ascii="Calibri" w:eastAsia="Calibri" w:hAnsi="Calibri" w:cs="Calibri"/>
                <w:sz w:val="22"/>
                <w:szCs w:val="22"/>
              </w:rPr>
              <w:t>Maintenir l’intérêt du joueur durant tout le jeu</w:t>
            </w:r>
          </w:p>
          <w:p w14:paraId="6318D2DD" w14:textId="77777777" w:rsidR="00CF72AF" w:rsidRDefault="009465B9">
            <w:pPr>
              <w:spacing w:line="276" w:lineRule="auto"/>
              <w:rPr>
                <w:rFonts w:ascii="Calibri" w:eastAsia="Calibri" w:hAnsi="Calibri" w:cs="Calibri"/>
                <w:b/>
                <w:sz w:val="22"/>
                <w:szCs w:val="22"/>
              </w:rPr>
            </w:pPr>
            <w:r>
              <w:rPr>
                <w:rFonts w:ascii="Calibri" w:eastAsia="Calibri" w:hAnsi="Calibri" w:cs="Calibri"/>
                <w:b/>
                <w:sz w:val="22"/>
                <w:szCs w:val="22"/>
              </w:rPr>
              <w:t>Dynamique de groupe</w:t>
            </w:r>
          </w:p>
          <w:p w14:paraId="4A5E61D2" w14:textId="77777777" w:rsidR="00CF72AF" w:rsidRDefault="009465B9">
            <w:pPr>
              <w:jc w:val="both"/>
              <w:rPr>
                <w:rFonts w:ascii="Calibri" w:eastAsia="Calibri" w:hAnsi="Calibri" w:cs="Calibri"/>
                <w:sz w:val="22"/>
                <w:szCs w:val="22"/>
              </w:rPr>
            </w:pPr>
            <w:r>
              <w:rPr>
                <w:rFonts w:ascii="Calibri" w:eastAsia="Calibri" w:hAnsi="Calibri" w:cs="Calibri"/>
                <w:sz w:val="22"/>
                <w:szCs w:val="22"/>
              </w:rPr>
              <w:t>Les élèves apprendront comment maintenir l’intérêt des joueurs durant tout le jeu vidéo. Le formateur indiquera quels sont les bases élémentaires pour construire des niveaux, des zones, des étapes. Après avoir conçu quelques niveaux, ils imagineront les buts, défis et récompenses.</w:t>
            </w:r>
          </w:p>
          <w:p w14:paraId="21DB8098" w14:textId="77777777" w:rsidR="00CF72AF" w:rsidRDefault="00CF72AF">
            <w:pPr>
              <w:jc w:val="both"/>
              <w:rPr>
                <w:rFonts w:ascii="Calibri" w:eastAsia="Calibri" w:hAnsi="Calibri" w:cs="Calibri"/>
                <w:sz w:val="22"/>
                <w:szCs w:val="22"/>
              </w:rPr>
            </w:pPr>
          </w:p>
          <w:p w14:paraId="7CE10FBF" w14:textId="77777777" w:rsidR="00CF72AF" w:rsidRDefault="009465B9" w:rsidP="00D97316">
            <w:r>
              <w:rPr>
                <w:rFonts w:ascii="Calibri" w:eastAsia="Calibri" w:hAnsi="Calibri" w:cs="Calibri"/>
                <w:b/>
                <w:sz w:val="22"/>
                <w:szCs w:val="22"/>
              </w:rPr>
              <w:t>Temps imparti :</w:t>
            </w:r>
            <w:r>
              <w:rPr>
                <w:rFonts w:ascii="Calibri" w:eastAsia="Calibri" w:hAnsi="Calibri" w:cs="Calibri"/>
                <w:sz w:val="22"/>
                <w:szCs w:val="22"/>
              </w:rPr>
              <w:t xml:space="preserve"> </w:t>
            </w:r>
            <w:r w:rsidR="00D97316">
              <w:rPr>
                <w:rFonts w:ascii="Calibri" w:eastAsia="Calibri" w:hAnsi="Calibri" w:cs="Calibri"/>
                <w:sz w:val="22"/>
                <w:szCs w:val="22"/>
              </w:rPr>
              <w:t xml:space="preserve"> 4h</w:t>
            </w:r>
            <w:bookmarkStart w:id="3" w:name="_GoBack"/>
            <w:bookmarkEnd w:id="3"/>
          </w:p>
        </w:tc>
      </w:tr>
    </w:tbl>
    <w:p w14:paraId="0BA707FD" w14:textId="77777777" w:rsidR="00CF72AF" w:rsidRDefault="00CF72AF">
      <w:pPr>
        <w:jc w:val="center"/>
        <w:rPr>
          <w:rFonts w:ascii="Arial" w:eastAsia="Arial" w:hAnsi="Arial" w:cs="Arial"/>
          <w:sz w:val="18"/>
          <w:szCs w:val="18"/>
        </w:rPr>
      </w:pPr>
    </w:p>
    <w:p w14:paraId="21EA19ED" w14:textId="77777777" w:rsidR="00CF72AF" w:rsidRDefault="00CF72AF">
      <w:pPr>
        <w:jc w:val="center"/>
        <w:rPr>
          <w:rFonts w:ascii="Arial" w:eastAsia="Arial" w:hAnsi="Arial" w:cs="Arial"/>
          <w:sz w:val="18"/>
          <w:szCs w:val="18"/>
        </w:rPr>
      </w:pPr>
    </w:p>
    <w:p w14:paraId="2CF16899" w14:textId="77777777" w:rsidR="00CF72AF" w:rsidRDefault="00CF72AF">
      <w:pPr>
        <w:jc w:val="center"/>
        <w:rPr>
          <w:rFonts w:ascii="Arial" w:eastAsia="Arial" w:hAnsi="Arial" w:cs="Arial"/>
          <w:sz w:val="18"/>
          <w:szCs w:val="18"/>
        </w:rPr>
      </w:pPr>
    </w:p>
    <w:p w14:paraId="444684B5" w14:textId="77777777" w:rsidR="00CF72AF" w:rsidRDefault="00CF72AF">
      <w:pPr>
        <w:jc w:val="center"/>
        <w:rPr>
          <w:rFonts w:ascii="Arial" w:eastAsia="Arial" w:hAnsi="Arial" w:cs="Arial"/>
          <w:sz w:val="18"/>
          <w:szCs w:val="18"/>
        </w:rPr>
      </w:pPr>
    </w:p>
    <w:p w14:paraId="605DE666" w14:textId="77777777" w:rsidR="00CF72AF" w:rsidRDefault="00CF72AF">
      <w:pPr>
        <w:jc w:val="center"/>
        <w:rPr>
          <w:rFonts w:ascii="Arial" w:eastAsia="Arial" w:hAnsi="Arial" w:cs="Arial"/>
          <w:sz w:val="18"/>
          <w:szCs w:val="18"/>
        </w:rPr>
      </w:pPr>
    </w:p>
    <w:p w14:paraId="0D5CBE4F" w14:textId="77777777" w:rsidR="00CF72AF" w:rsidRDefault="00CF72AF">
      <w:pPr>
        <w:jc w:val="center"/>
        <w:rPr>
          <w:rFonts w:ascii="Arial" w:eastAsia="Arial" w:hAnsi="Arial" w:cs="Arial"/>
          <w:sz w:val="18"/>
          <w:szCs w:val="18"/>
        </w:rPr>
      </w:pPr>
    </w:p>
    <w:p w14:paraId="39FD9BB7" w14:textId="77777777" w:rsidR="00CF72AF" w:rsidRDefault="00CF72AF">
      <w:pPr>
        <w:jc w:val="center"/>
        <w:rPr>
          <w:rFonts w:ascii="Arial" w:eastAsia="Arial" w:hAnsi="Arial" w:cs="Arial"/>
          <w:sz w:val="18"/>
          <w:szCs w:val="18"/>
        </w:rPr>
      </w:pPr>
    </w:p>
    <w:p w14:paraId="514B8C1A" w14:textId="77777777" w:rsidR="00CF72AF" w:rsidRDefault="00CF72AF">
      <w:pPr>
        <w:jc w:val="center"/>
        <w:rPr>
          <w:rFonts w:ascii="Arial" w:eastAsia="Arial" w:hAnsi="Arial" w:cs="Arial"/>
          <w:sz w:val="18"/>
          <w:szCs w:val="18"/>
        </w:rPr>
      </w:pPr>
    </w:p>
    <w:p w14:paraId="5A4AAC5E" w14:textId="77777777" w:rsidR="00CF72AF" w:rsidRDefault="00CF72AF">
      <w:pPr>
        <w:jc w:val="center"/>
        <w:rPr>
          <w:rFonts w:ascii="Arial" w:eastAsia="Arial" w:hAnsi="Arial" w:cs="Arial"/>
          <w:sz w:val="18"/>
          <w:szCs w:val="18"/>
        </w:rPr>
      </w:pPr>
    </w:p>
    <w:p w14:paraId="7DC373B4" w14:textId="77777777" w:rsidR="00CF72AF" w:rsidRDefault="00CF72AF">
      <w:pPr>
        <w:jc w:val="center"/>
        <w:rPr>
          <w:rFonts w:ascii="Arial" w:eastAsia="Arial" w:hAnsi="Arial" w:cs="Arial"/>
          <w:sz w:val="18"/>
          <w:szCs w:val="18"/>
        </w:rPr>
      </w:pPr>
    </w:p>
    <w:p w14:paraId="4E3AAD43" w14:textId="77777777" w:rsidR="00CF72AF" w:rsidRDefault="00CF72AF">
      <w:pPr>
        <w:jc w:val="center"/>
        <w:rPr>
          <w:rFonts w:ascii="Arial" w:eastAsia="Arial" w:hAnsi="Arial" w:cs="Arial"/>
          <w:sz w:val="18"/>
          <w:szCs w:val="18"/>
        </w:rPr>
      </w:pPr>
    </w:p>
    <w:p w14:paraId="3C15BA55" w14:textId="77777777" w:rsidR="00CF72AF" w:rsidRDefault="00CF72AF">
      <w:pPr>
        <w:jc w:val="center"/>
        <w:rPr>
          <w:rFonts w:ascii="Arial" w:eastAsia="Arial" w:hAnsi="Arial" w:cs="Arial"/>
          <w:sz w:val="18"/>
          <w:szCs w:val="18"/>
        </w:rPr>
      </w:pPr>
    </w:p>
    <w:p w14:paraId="289A244D" w14:textId="77777777" w:rsidR="00CF72AF" w:rsidRDefault="00CF72AF">
      <w:pPr>
        <w:jc w:val="center"/>
        <w:rPr>
          <w:rFonts w:ascii="Arial" w:eastAsia="Arial" w:hAnsi="Arial" w:cs="Arial"/>
          <w:sz w:val="18"/>
          <w:szCs w:val="18"/>
        </w:rPr>
      </w:pPr>
    </w:p>
    <w:p w14:paraId="3C6F5425" w14:textId="77777777" w:rsidR="00CF72AF" w:rsidRDefault="00CF72AF">
      <w:pPr>
        <w:jc w:val="center"/>
        <w:rPr>
          <w:rFonts w:ascii="Arial" w:eastAsia="Arial" w:hAnsi="Arial" w:cs="Arial"/>
          <w:sz w:val="18"/>
          <w:szCs w:val="18"/>
        </w:rPr>
      </w:pPr>
    </w:p>
    <w:p w14:paraId="15FBF5CC" w14:textId="77777777" w:rsidR="00CF72AF" w:rsidRDefault="00CF72AF">
      <w:pPr>
        <w:jc w:val="center"/>
        <w:rPr>
          <w:rFonts w:ascii="Arial" w:eastAsia="Arial" w:hAnsi="Arial" w:cs="Arial"/>
          <w:sz w:val="18"/>
          <w:szCs w:val="18"/>
        </w:rPr>
      </w:pPr>
    </w:p>
    <w:p w14:paraId="7E114B3A" w14:textId="77777777" w:rsidR="00CF72AF" w:rsidRDefault="00CF72AF">
      <w:pPr>
        <w:jc w:val="center"/>
        <w:rPr>
          <w:rFonts w:ascii="Arial" w:eastAsia="Arial" w:hAnsi="Arial" w:cs="Arial"/>
          <w:sz w:val="18"/>
          <w:szCs w:val="18"/>
        </w:rPr>
      </w:pPr>
    </w:p>
    <w:p w14:paraId="787FF225" w14:textId="77777777" w:rsidR="00CF72AF" w:rsidRDefault="00CF72AF">
      <w:pPr>
        <w:jc w:val="center"/>
        <w:rPr>
          <w:rFonts w:ascii="Arial" w:eastAsia="Arial" w:hAnsi="Arial" w:cs="Arial"/>
          <w:sz w:val="18"/>
          <w:szCs w:val="18"/>
        </w:rPr>
      </w:pPr>
    </w:p>
    <w:p w14:paraId="5F795BDE" w14:textId="77777777" w:rsidR="00CF72AF" w:rsidRDefault="00CF72AF">
      <w:pPr>
        <w:jc w:val="center"/>
        <w:rPr>
          <w:rFonts w:ascii="Arial" w:eastAsia="Arial" w:hAnsi="Arial" w:cs="Arial"/>
          <w:sz w:val="18"/>
          <w:szCs w:val="18"/>
        </w:rPr>
      </w:pPr>
    </w:p>
    <w:p w14:paraId="4DC6392D" w14:textId="77777777" w:rsidR="00CF72AF" w:rsidRDefault="00CF72AF">
      <w:pPr>
        <w:jc w:val="center"/>
        <w:rPr>
          <w:rFonts w:ascii="Arial" w:eastAsia="Arial" w:hAnsi="Arial" w:cs="Arial"/>
          <w:sz w:val="18"/>
          <w:szCs w:val="18"/>
        </w:rPr>
      </w:pPr>
    </w:p>
    <w:p w14:paraId="488C51E8" w14:textId="77777777" w:rsidR="00CF72AF" w:rsidRDefault="00CF72AF">
      <w:pPr>
        <w:jc w:val="center"/>
        <w:rPr>
          <w:rFonts w:ascii="Arial" w:eastAsia="Arial" w:hAnsi="Arial" w:cs="Arial"/>
          <w:sz w:val="18"/>
          <w:szCs w:val="18"/>
        </w:rPr>
      </w:pPr>
    </w:p>
    <w:p w14:paraId="4A2F13F6" w14:textId="77777777" w:rsidR="00CF72AF" w:rsidRDefault="00CF72AF">
      <w:pPr>
        <w:jc w:val="center"/>
        <w:rPr>
          <w:rFonts w:ascii="Arial" w:eastAsia="Arial" w:hAnsi="Arial" w:cs="Arial"/>
          <w:sz w:val="18"/>
          <w:szCs w:val="18"/>
        </w:rPr>
      </w:pPr>
    </w:p>
    <w:p w14:paraId="0B1DA6AD" w14:textId="77777777" w:rsidR="00CF72AF" w:rsidRDefault="00CF72AF">
      <w:pPr>
        <w:jc w:val="center"/>
        <w:rPr>
          <w:rFonts w:ascii="Arial" w:eastAsia="Arial" w:hAnsi="Arial" w:cs="Arial"/>
          <w:sz w:val="18"/>
          <w:szCs w:val="18"/>
        </w:rPr>
      </w:pPr>
    </w:p>
    <w:p w14:paraId="0B8FFA51" w14:textId="77777777" w:rsidR="00CF72AF" w:rsidRDefault="00CF72AF">
      <w:pPr>
        <w:jc w:val="center"/>
        <w:rPr>
          <w:rFonts w:ascii="Arial" w:eastAsia="Arial" w:hAnsi="Arial" w:cs="Arial"/>
          <w:sz w:val="18"/>
          <w:szCs w:val="18"/>
        </w:rPr>
      </w:pPr>
    </w:p>
    <w:p w14:paraId="2D82A322" w14:textId="77777777" w:rsidR="00CF72AF" w:rsidRDefault="00CF72AF">
      <w:pPr>
        <w:jc w:val="center"/>
        <w:rPr>
          <w:rFonts w:ascii="Arial" w:eastAsia="Arial" w:hAnsi="Arial" w:cs="Arial"/>
          <w:sz w:val="18"/>
          <w:szCs w:val="18"/>
        </w:rPr>
      </w:pPr>
    </w:p>
    <w:p w14:paraId="07B9218D" w14:textId="77777777" w:rsidR="00CF72AF" w:rsidRDefault="00CF72AF">
      <w:pPr>
        <w:jc w:val="center"/>
        <w:rPr>
          <w:rFonts w:ascii="Arial" w:eastAsia="Arial" w:hAnsi="Arial" w:cs="Arial"/>
          <w:sz w:val="18"/>
          <w:szCs w:val="18"/>
        </w:rPr>
      </w:pPr>
    </w:p>
    <w:p w14:paraId="6448DBA9" w14:textId="77777777" w:rsidR="00CF72AF" w:rsidRDefault="00CF72AF">
      <w:pPr>
        <w:jc w:val="center"/>
        <w:rPr>
          <w:rFonts w:ascii="Arial" w:eastAsia="Arial" w:hAnsi="Arial" w:cs="Arial"/>
          <w:sz w:val="18"/>
          <w:szCs w:val="18"/>
        </w:rPr>
      </w:pPr>
    </w:p>
    <w:p w14:paraId="5A1FE07F" w14:textId="77777777" w:rsidR="00CF72AF" w:rsidRDefault="00CF72AF">
      <w:pPr>
        <w:jc w:val="center"/>
        <w:rPr>
          <w:rFonts w:ascii="Arial" w:eastAsia="Arial" w:hAnsi="Arial" w:cs="Arial"/>
          <w:sz w:val="18"/>
          <w:szCs w:val="18"/>
        </w:rPr>
      </w:pPr>
    </w:p>
    <w:p w14:paraId="13F45CE1" w14:textId="77777777" w:rsidR="00CF72AF" w:rsidRDefault="00CF72AF">
      <w:pPr>
        <w:jc w:val="center"/>
        <w:rPr>
          <w:rFonts w:ascii="Arial" w:eastAsia="Arial" w:hAnsi="Arial" w:cs="Arial"/>
          <w:sz w:val="18"/>
          <w:szCs w:val="18"/>
        </w:rPr>
      </w:pPr>
    </w:p>
    <w:p w14:paraId="209BD711" w14:textId="77777777" w:rsidR="00CF72AF" w:rsidRDefault="00CF72AF">
      <w:pPr>
        <w:jc w:val="center"/>
        <w:rPr>
          <w:rFonts w:ascii="Arial" w:eastAsia="Arial" w:hAnsi="Arial" w:cs="Arial"/>
          <w:sz w:val="18"/>
          <w:szCs w:val="18"/>
        </w:rPr>
      </w:pPr>
    </w:p>
    <w:p w14:paraId="15966AEA" w14:textId="77777777" w:rsidR="00CF72AF" w:rsidRDefault="00CF72AF">
      <w:pPr>
        <w:jc w:val="center"/>
        <w:rPr>
          <w:rFonts w:ascii="Arial" w:eastAsia="Arial" w:hAnsi="Arial" w:cs="Arial"/>
          <w:sz w:val="18"/>
          <w:szCs w:val="18"/>
        </w:rPr>
      </w:pPr>
    </w:p>
    <w:p w14:paraId="46904E47" w14:textId="77777777" w:rsidR="00CF72AF" w:rsidRDefault="00CF72AF">
      <w:pPr>
        <w:jc w:val="center"/>
        <w:rPr>
          <w:rFonts w:ascii="Arial" w:eastAsia="Arial" w:hAnsi="Arial" w:cs="Arial"/>
          <w:sz w:val="18"/>
          <w:szCs w:val="18"/>
        </w:rPr>
      </w:pPr>
    </w:p>
    <w:p w14:paraId="2917C745" w14:textId="77777777" w:rsidR="00CF72AF" w:rsidRDefault="00CF72AF">
      <w:pPr>
        <w:jc w:val="center"/>
        <w:rPr>
          <w:rFonts w:ascii="Arial" w:eastAsia="Arial" w:hAnsi="Arial" w:cs="Arial"/>
          <w:sz w:val="18"/>
          <w:szCs w:val="18"/>
        </w:rPr>
      </w:pPr>
    </w:p>
    <w:p w14:paraId="104474DE" w14:textId="77777777" w:rsidR="00CF72AF" w:rsidRDefault="00CF72AF">
      <w:pPr>
        <w:jc w:val="center"/>
        <w:rPr>
          <w:rFonts w:ascii="Arial" w:eastAsia="Arial" w:hAnsi="Arial" w:cs="Arial"/>
          <w:sz w:val="18"/>
          <w:szCs w:val="18"/>
        </w:rPr>
      </w:pPr>
    </w:p>
    <w:p w14:paraId="2D44111C" w14:textId="77777777" w:rsidR="00CF72AF" w:rsidRDefault="00CF72AF">
      <w:pPr>
        <w:jc w:val="center"/>
        <w:rPr>
          <w:rFonts w:ascii="Arial" w:eastAsia="Arial" w:hAnsi="Arial" w:cs="Arial"/>
          <w:sz w:val="18"/>
          <w:szCs w:val="18"/>
        </w:rPr>
      </w:pPr>
    </w:p>
    <w:p w14:paraId="27513C4F" w14:textId="77777777" w:rsidR="00CF72AF" w:rsidRDefault="00CF72AF">
      <w:pPr>
        <w:jc w:val="center"/>
        <w:rPr>
          <w:rFonts w:ascii="Arial" w:eastAsia="Arial" w:hAnsi="Arial" w:cs="Arial"/>
          <w:sz w:val="18"/>
          <w:szCs w:val="18"/>
        </w:rPr>
      </w:pPr>
    </w:p>
    <w:p w14:paraId="72837412" w14:textId="77777777" w:rsidR="00CF72AF" w:rsidRDefault="00CF72AF">
      <w:pPr>
        <w:jc w:val="center"/>
        <w:rPr>
          <w:rFonts w:ascii="Arial" w:eastAsia="Arial" w:hAnsi="Arial" w:cs="Arial"/>
          <w:sz w:val="18"/>
          <w:szCs w:val="18"/>
        </w:rPr>
      </w:pPr>
    </w:p>
    <w:p w14:paraId="3808BA6B" w14:textId="77777777" w:rsidR="00CF72AF" w:rsidRDefault="00CF72AF">
      <w:pPr>
        <w:jc w:val="center"/>
        <w:rPr>
          <w:rFonts w:ascii="Arial" w:eastAsia="Arial" w:hAnsi="Arial" w:cs="Arial"/>
          <w:sz w:val="18"/>
          <w:szCs w:val="18"/>
        </w:rPr>
      </w:pPr>
    </w:p>
    <w:p w14:paraId="41E479A8" w14:textId="77777777" w:rsidR="00CF72AF" w:rsidRDefault="00CF72AF">
      <w:pPr>
        <w:jc w:val="center"/>
        <w:rPr>
          <w:rFonts w:ascii="Arial" w:eastAsia="Arial" w:hAnsi="Arial" w:cs="Arial"/>
          <w:sz w:val="18"/>
          <w:szCs w:val="18"/>
        </w:rPr>
      </w:pPr>
    </w:p>
    <w:p w14:paraId="751BF340" w14:textId="77777777" w:rsidR="00CF72AF" w:rsidRDefault="00CF72AF">
      <w:pPr>
        <w:jc w:val="center"/>
        <w:rPr>
          <w:rFonts w:ascii="Arial" w:eastAsia="Arial" w:hAnsi="Arial" w:cs="Arial"/>
          <w:sz w:val="18"/>
          <w:szCs w:val="18"/>
        </w:rPr>
      </w:pPr>
    </w:p>
    <w:p w14:paraId="4C4FDA8E" w14:textId="77777777" w:rsidR="00CF72AF" w:rsidRDefault="00CF72AF">
      <w:pPr>
        <w:jc w:val="center"/>
        <w:rPr>
          <w:rFonts w:ascii="Arial" w:eastAsia="Arial" w:hAnsi="Arial" w:cs="Arial"/>
          <w:sz w:val="18"/>
          <w:szCs w:val="18"/>
        </w:rPr>
      </w:pPr>
    </w:p>
    <w:p w14:paraId="2E80609D" w14:textId="77777777" w:rsidR="00CF72AF" w:rsidRDefault="00CF72AF">
      <w:pPr>
        <w:jc w:val="center"/>
        <w:rPr>
          <w:rFonts w:ascii="Arial" w:eastAsia="Arial" w:hAnsi="Arial" w:cs="Arial"/>
          <w:sz w:val="18"/>
          <w:szCs w:val="18"/>
        </w:rPr>
      </w:pPr>
    </w:p>
    <w:p w14:paraId="0E073783" w14:textId="77777777" w:rsidR="00CF72AF" w:rsidRDefault="00CF72AF">
      <w:pPr>
        <w:jc w:val="center"/>
        <w:rPr>
          <w:rFonts w:ascii="Arial" w:eastAsia="Arial" w:hAnsi="Arial" w:cs="Arial"/>
          <w:sz w:val="18"/>
          <w:szCs w:val="18"/>
        </w:rPr>
      </w:pPr>
    </w:p>
    <w:p w14:paraId="45E95336" w14:textId="77777777" w:rsidR="00CF72AF" w:rsidRDefault="00CF72AF">
      <w:pPr>
        <w:jc w:val="center"/>
        <w:rPr>
          <w:rFonts w:ascii="Arial" w:eastAsia="Arial" w:hAnsi="Arial" w:cs="Arial"/>
          <w:sz w:val="18"/>
          <w:szCs w:val="18"/>
        </w:rPr>
      </w:pPr>
    </w:p>
    <w:p w14:paraId="232A286B" w14:textId="77777777" w:rsidR="00CF72AF" w:rsidRDefault="00CF72AF">
      <w:pPr>
        <w:jc w:val="center"/>
        <w:rPr>
          <w:rFonts w:ascii="Arial" w:eastAsia="Arial" w:hAnsi="Arial" w:cs="Arial"/>
          <w:sz w:val="18"/>
          <w:szCs w:val="18"/>
        </w:rPr>
      </w:pPr>
    </w:p>
    <w:p w14:paraId="235D56A2" w14:textId="77777777" w:rsidR="00CF72AF" w:rsidRDefault="00CF72AF">
      <w:pPr>
        <w:jc w:val="center"/>
        <w:rPr>
          <w:rFonts w:ascii="Arial" w:eastAsia="Arial" w:hAnsi="Arial" w:cs="Arial"/>
          <w:sz w:val="18"/>
          <w:szCs w:val="18"/>
        </w:rPr>
      </w:pPr>
    </w:p>
    <w:p w14:paraId="4ED13C73" w14:textId="77777777" w:rsidR="00CF72AF" w:rsidRDefault="00CF72AF">
      <w:pPr>
        <w:jc w:val="center"/>
        <w:rPr>
          <w:rFonts w:ascii="Arial" w:eastAsia="Arial" w:hAnsi="Arial" w:cs="Arial"/>
          <w:sz w:val="18"/>
          <w:szCs w:val="18"/>
        </w:rPr>
      </w:pPr>
    </w:p>
    <w:p w14:paraId="4C08D913" w14:textId="77777777" w:rsidR="00CF72AF" w:rsidRDefault="00CF72AF">
      <w:pPr>
        <w:jc w:val="center"/>
        <w:rPr>
          <w:rFonts w:ascii="Arial" w:eastAsia="Arial" w:hAnsi="Arial" w:cs="Arial"/>
          <w:sz w:val="18"/>
          <w:szCs w:val="18"/>
        </w:rPr>
      </w:pPr>
    </w:p>
    <w:p w14:paraId="0A7C8AD1" w14:textId="77777777" w:rsidR="00CF72AF" w:rsidRDefault="00CF72AF">
      <w:pPr>
        <w:jc w:val="center"/>
        <w:rPr>
          <w:rFonts w:ascii="Arial" w:eastAsia="Arial" w:hAnsi="Arial" w:cs="Arial"/>
          <w:sz w:val="18"/>
          <w:szCs w:val="18"/>
        </w:rPr>
      </w:pPr>
    </w:p>
    <w:p w14:paraId="66E63064" w14:textId="77777777" w:rsidR="00CF72AF" w:rsidRDefault="00CF72AF">
      <w:pPr>
        <w:jc w:val="center"/>
        <w:rPr>
          <w:rFonts w:ascii="Arial" w:eastAsia="Arial" w:hAnsi="Arial" w:cs="Arial"/>
          <w:sz w:val="18"/>
          <w:szCs w:val="18"/>
        </w:rPr>
      </w:pPr>
    </w:p>
    <w:p w14:paraId="27DB5C93" w14:textId="77777777" w:rsidR="00CF72AF" w:rsidRDefault="00CF72AF">
      <w:pPr>
        <w:jc w:val="center"/>
        <w:rPr>
          <w:rFonts w:ascii="Arial" w:eastAsia="Arial" w:hAnsi="Arial" w:cs="Arial"/>
          <w:sz w:val="18"/>
          <w:szCs w:val="18"/>
        </w:rPr>
      </w:pPr>
    </w:p>
    <w:p w14:paraId="257B2AA0" w14:textId="77777777" w:rsidR="00CF72AF" w:rsidRDefault="00CF72AF">
      <w:pPr>
        <w:jc w:val="center"/>
        <w:rPr>
          <w:rFonts w:ascii="Arial" w:eastAsia="Arial" w:hAnsi="Arial" w:cs="Arial"/>
          <w:sz w:val="18"/>
          <w:szCs w:val="18"/>
        </w:rPr>
      </w:pPr>
    </w:p>
    <w:p w14:paraId="011F10F3" w14:textId="77777777" w:rsidR="00CF72AF" w:rsidRDefault="00CF72AF">
      <w:pPr>
        <w:jc w:val="center"/>
        <w:rPr>
          <w:rFonts w:ascii="Arial" w:eastAsia="Arial" w:hAnsi="Arial" w:cs="Arial"/>
          <w:sz w:val="18"/>
          <w:szCs w:val="18"/>
        </w:rPr>
      </w:pPr>
    </w:p>
    <w:p w14:paraId="1FD9DF12" w14:textId="77777777" w:rsidR="00CF72AF" w:rsidRDefault="00CF72AF">
      <w:pPr>
        <w:jc w:val="center"/>
        <w:rPr>
          <w:rFonts w:ascii="Arial" w:eastAsia="Arial" w:hAnsi="Arial" w:cs="Arial"/>
          <w:sz w:val="18"/>
          <w:szCs w:val="18"/>
        </w:rPr>
      </w:pPr>
    </w:p>
    <w:p w14:paraId="044F7023" w14:textId="77777777" w:rsidR="00CF72AF" w:rsidRDefault="00CF72AF">
      <w:pPr>
        <w:jc w:val="center"/>
        <w:rPr>
          <w:rFonts w:ascii="Arial" w:eastAsia="Arial" w:hAnsi="Arial" w:cs="Arial"/>
          <w:sz w:val="18"/>
          <w:szCs w:val="18"/>
        </w:rPr>
      </w:pPr>
    </w:p>
    <w:p w14:paraId="768DAF56" w14:textId="77777777" w:rsidR="00CF72AF" w:rsidRDefault="00CF72AF">
      <w:pPr>
        <w:jc w:val="center"/>
        <w:rPr>
          <w:rFonts w:ascii="Arial" w:eastAsia="Arial" w:hAnsi="Arial" w:cs="Arial"/>
          <w:sz w:val="18"/>
          <w:szCs w:val="18"/>
        </w:rPr>
      </w:pPr>
    </w:p>
    <w:p w14:paraId="348C7CC7" w14:textId="77777777" w:rsidR="00CF72AF" w:rsidRDefault="00CF72AF">
      <w:pPr>
        <w:jc w:val="center"/>
        <w:rPr>
          <w:rFonts w:ascii="Arial" w:eastAsia="Arial" w:hAnsi="Arial" w:cs="Arial"/>
          <w:sz w:val="18"/>
          <w:szCs w:val="18"/>
        </w:rPr>
      </w:pPr>
    </w:p>
    <w:p w14:paraId="0C9BAA33" w14:textId="77777777" w:rsidR="00CF72AF" w:rsidRDefault="00CF72AF">
      <w:pPr>
        <w:jc w:val="center"/>
        <w:rPr>
          <w:rFonts w:ascii="Arial" w:eastAsia="Arial" w:hAnsi="Arial" w:cs="Arial"/>
          <w:sz w:val="18"/>
          <w:szCs w:val="18"/>
        </w:rPr>
      </w:pPr>
    </w:p>
    <w:p w14:paraId="4ADD1A14" w14:textId="77777777" w:rsidR="00CF72AF" w:rsidRDefault="00CF72AF">
      <w:pPr>
        <w:jc w:val="center"/>
        <w:rPr>
          <w:rFonts w:ascii="Arial" w:eastAsia="Arial" w:hAnsi="Arial" w:cs="Arial"/>
          <w:sz w:val="18"/>
          <w:szCs w:val="18"/>
        </w:rPr>
      </w:pPr>
    </w:p>
    <w:p w14:paraId="1F3E49E8" w14:textId="77777777" w:rsidR="00CF72AF" w:rsidRDefault="009465B9">
      <w:pPr>
        <w:jc w:val="center"/>
        <w:rPr>
          <w:rFonts w:ascii="Arial" w:eastAsia="Arial" w:hAnsi="Arial" w:cs="Arial"/>
          <w:sz w:val="18"/>
          <w:szCs w:val="18"/>
        </w:rPr>
      </w:pPr>
      <w:r>
        <w:rPr>
          <w:rFonts w:ascii="Arial" w:eastAsia="Arial" w:hAnsi="Arial" w:cs="Arial"/>
          <w:sz w:val="18"/>
          <w:szCs w:val="18"/>
        </w:rPr>
        <w:t>ERASMUS PLUS KA2 STRATEGIC PARTNERSHIPS</w:t>
      </w:r>
    </w:p>
    <w:p w14:paraId="33A61E8D" w14:textId="77777777" w:rsidR="00CF72AF" w:rsidRDefault="009465B9">
      <w:pPr>
        <w:jc w:val="center"/>
        <w:rPr>
          <w:rFonts w:ascii="Arial" w:eastAsia="Arial" w:hAnsi="Arial" w:cs="Arial"/>
          <w:sz w:val="18"/>
          <w:szCs w:val="18"/>
        </w:rPr>
      </w:pPr>
      <w:r>
        <w:rPr>
          <w:rFonts w:ascii="Arial" w:eastAsia="Arial" w:hAnsi="Arial" w:cs="Arial"/>
          <w:sz w:val="18"/>
          <w:szCs w:val="18"/>
        </w:rPr>
        <w:t>Vocational Education and Training</w:t>
      </w:r>
    </w:p>
    <w:p w14:paraId="06EED5D4" w14:textId="77777777" w:rsidR="00CF72AF" w:rsidRDefault="00CF72AF">
      <w:pPr>
        <w:jc w:val="center"/>
        <w:rPr>
          <w:rFonts w:ascii="Arial" w:eastAsia="Arial" w:hAnsi="Arial" w:cs="Arial"/>
          <w:sz w:val="18"/>
          <w:szCs w:val="18"/>
        </w:rPr>
      </w:pPr>
    </w:p>
    <w:p w14:paraId="138DC7E3" w14:textId="77777777" w:rsidR="00CF72AF" w:rsidRDefault="00CF72AF">
      <w:pPr>
        <w:jc w:val="center"/>
        <w:rPr>
          <w:rFonts w:ascii="Arial" w:eastAsia="Arial" w:hAnsi="Arial" w:cs="Arial"/>
          <w:sz w:val="18"/>
          <w:szCs w:val="18"/>
        </w:rPr>
      </w:pPr>
    </w:p>
    <w:p w14:paraId="413A06D6" w14:textId="77777777" w:rsidR="00CF72AF" w:rsidRPr="006C1F40" w:rsidRDefault="009465B9">
      <w:pPr>
        <w:jc w:val="center"/>
        <w:rPr>
          <w:rFonts w:ascii="Arial" w:eastAsia="Arial" w:hAnsi="Arial" w:cs="Arial"/>
          <w:sz w:val="18"/>
          <w:szCs w:val="18"/>
          <w:lang w:val="en-US"/>
        </w:rPr>
      </w:pPr>
      <w:r w:rsidRPr="006C1F40">
        <w:rPr>
          <w:rFonts w:ascii="Arial" w:eastAsia="Arial" w:hAnsi="Arial" w:cs="Arial"/>
          <w:sz w:val="18"/>
          <w:szCs w:val="18"/>
          <w:lang w:val="en-US"/>
        </w:rPr>
        <w:t>Grant Agreement No. 2015-1-ES01-KA202-016010</w:t>
      </w:r>
    </w:p>
    <w:p w14:paraId="6A25227F" w14:textId="77777777" w:rsidR="00CF72AF" w:rsidRPr="006C1F40" w:rsidRDefault="00CF72AF">
      <w:pPr>
        <w:jc w:val="center"/>
        <w:rPr>
          <w:rFonts w:ascii="Arial" w:eastAsia="Arial" w:hAnsi="Arial" w:cs="Arial"/>
          <w:sz w:val="18"/>
          <w:szCs w:val="18"/>
          <w:lang w:val="en-US"/>
        </w:rPr>
      </w:pPr>
    </w:p>
    <w:p w14:paraId="2DA94B6A" w14:textId="77777777" w:rsidR="00CF72AF" w:rsidRPr="006C1F40" w:rsidRDefault="00CF72AF">
      <w:pPr>
        <w:jc w:val="center"/>
        <w:rPr>
          <w:rFonts w:ascii="Arial" w:eastAsia="Arial" w:hAnsi="Arial" w:cs="Arial"/>
          <w:b/>
          <w:lang w:val="en-US"/>
        </w:rPr>
      </w:pPr>
    </w:p>
    <w:p w14:paraId="52BEDCDA" w14:textId="77777777" w:rsidR="00CF72AF" w:rsidRPr="006C1F40" w:rsidRDefault="009465B9">
      <w:pPr>
        <w:jc w:val="center"/>
        <w:rPr>
          <w:rFonts w:ascii="Arial" w:eastAsia="Arial" w:hAnsi="Arial" w:cs="Arial"/>
          <w:b/>
          <w:lang w:val="en-US"/>
        </w:rPr>
      </w:pPr>
      <w:r>
        <w:rPr>
          <w:noProof/>
          <w:lang w:val="en-US" w:eastAsia="en-US"/>
        </w:rPr>
        <w:drawing>
          <wp:anchor distT="0" distB="0" distL="114300" distR="114300" simplePos="0" relativeHeight="251664384" behindDoc="0" locked="0" layoutInCell="1" hidden="0" allowOverlap="1" wp14:anchorId="61AB7A60" wp14:editId="0A8298AF">
            <wp:simplePos x="0" y="0"/>
            <wp:positionH relativeFrom="margin">
              <wp:posOffset>685800</wp:posOffset>
            </wp:positionH>
            <wp:positionV relativeFrom="paragraph">
              <wp:posOffset>75565</wp:posOffset>
            </wp:positionV>
            <wp:extent cx="4026535" cy="1146810"/>
            <wp:effectExtent l="0" t="0" r="0" b="0"/>
            <wp:wrapSquare wrapText="bothSides" distT="0" distB="0" distL="114300" distR="114300"/>
            <wp:docPr id="5" name="image12.jpg" descr="C:\Users\Media Markt\AppData\Local\Microsoft\Windows\INetCacheContent.Word\EU Logo.jpg"/>
            <wp:cNvGraphicFramePr/>
            <a:graphic xmlns:a="http://schemas.openxmlformats.org/drawingml/2006/main">
              <a:graphicData uri="http://schemas.openxmlformats.org/drawingml/2006/picture">
                <pic:pic xmlns:pic="http://schemas.openxmlformats.org/drawingml/2006/picture">
                  <pic:nvPicPr>
                    <pic:cNvPr id="0" name="image12.jpg" descr="C:\Users\Media Markt\AppData\Local\Microsoft\Windows\INetCacheContent.Word\EU Logo.jpg"/>
                    <pic:cNvPicPr preferRelativeResize="0"/>
                  </pic:nvPicPr>
                  <pic:blipFill>
                    <a:blip r:embed="rId14"/>
                    <a:srcRect/>
                    <a:stretch>
                      <a:fillRect/>
                    </a:stretch>
                  </pic:blipFill>
                  <pic:spPr>
                    <a:xfrm>
                      <a:off x="0" y="0"/>
                      <a:ext cx="4026535" cy="1146810"/>
                    </a:xfrm>
                    <a:prstGeom prst="rect">
                      <a:avLst/>
                    </a:prstGeom>
                    <a:ln/>
                  </pic:spPr>
                </pic:pic>
              </a:graphicData>
            </a:graphic>
          </wp:anchor>
        </w:drawing>
      </w:r>
    </w:p>
    <w:p w14:paraId="7F2B6BA3" w14:textId="77777777" w:rsidR="00CF72AF" w:rsidRPr="006C1F40" w:rsidRDefault="00CF72AF">
      <w:pPr>
        <w:rPr>
          <w:rFonts w:ascii="Arial" w:eastAsia="Arial" w:hAnsi="Arial" w:cs="Arial"/>
          <w:b/>
          <w:lang w:val="en-US"/>
        </w:rPr>
      </w:pPr>
    </w:p>
    <w:p w14:paraId="3FCD4141" w14:textId="77777777" w:rsidR="00CF72AF" w:rsidRPr="006C1F40" w:rsidRDefault="00CF72AF">
      <w:pPr>
        <w:jc w:val="center"/>
        <w:rPr>
          <w:rFonts w:ascii="Arial" w:eastAsia="Arial" w:hAnsi="Arial" w:cs="Arial"/>
          <w:b/>
          <w:lang w:val="en-US"/>
        </w:rPr>
      </w:pPr>
    </w:p>
    <w:p w14:paraId="404D29F6" w14:textId="77777777" w:rsidR="00CF72AF" w:rsidRPr="006C1F40" w:rsidRDefault="00CF72AF">
      <w:pPr>
        <w:spacing w:line="360" w:lineRule="auto"/>
        <w:jc w:val="both"/>
        <w:rPr>
          <w:rFonts w:ascii="Helvetica Neue" w:eastAsia="Helvetica Neue" w:hAnsi="Helvetica Neue" w:cs="Helvetica Neue"/>
          <w:lang w:val="en-US"/>
        </w:rPr>
      </w:pPr>
    </w:p>
    <w:p w14:paraId="6B4FA9EA" w14:textId="77777777" w:rsidR="00CF72AF" w:rsidRPr="006C1F40" w:rsidRDefault="00CF72AF">
      <w:pPr>
        <w:spacing w:line="360" w:lineRule="auto"/>
        <w:jc w:val="both"/>
        <w:rPr>
          <w:rFonts w:ascii="Helvetica Neue" w:eastAsia="Helvetica Neue" w:hAnsi="Helvetica Neue" w:cs="Helvetica Neue"/>
          <w:lang w:val="en-US"/>
        </w:rPr>
      </w:pPr>
    </w:p>
    <w:p w14:paraId="6A367742" w14:textId="77777777" w:rsidR="00CF72AF" w:rsidRPr="006C1F40" w:rsidRDefault="00CF72AF">
      <w:pPr>
        <w:spacing w:line="360" w:lineRule="auto"/>
        <w:jc w:val="both"/>
        <w:rPr>
          <w:rFonts w:ascii="Helvetica Neue" w:eastAsia="Helvetica Neue" w:hAnsi="Helvetica Neue" w:cs="Helvetica Neue"/>
          <w:lang w:val="en-US"/>
        </w:rPr>
      </w:pPr>
    </w:p>
    <w:p w14:paraId="468A058E" w14:textId="77777777" w:rsidR="00CF72AF" w:rsidRPr="006C1F40" w:rsidRDefault="009465B9">
      <w:pPr>
        <w:spacing w:line="360" w:lineRule="auto"/>
        <w:jc w:val="both"/>
        <w:rPr>
          <w:rFonts w:ascii="Helvetica Neue" w:eastAsia="Helvetica Neue" w:hAnsi="Helvetica Neue" w:cs="Helvetica Neue"/>
          <w:lang w:val="en-US"/>
        </w:rPr>
      </w:pPr>
      <w:r>
        <w:rPr>
          <w:noProof/>
          <w:lang w:val="en-US" w:eastAsia="en-US"/>
        </w:rPr>
        <w:drawing>
          <wp:anchor distT="0" distB="0" distL="114300" distR="114300" simplePos="0" relativeHeight="251665408" behindDoc="0" locked="0" layoutInCell="1" hidden="0" allowOverlap="1" wp14:anchorId="4F2822F4" wp14:editId="51D1B904">
            <wp:simplePos x="0" y="0"/>
            <wp:positionH relativeFrom="margin">
              <wp:posOffset>228600</wp:posOffset>
            </wp:positionH>
            <wp:positionV relativeFrom="paragraph">
              <wp:posOffset>98425</wp:posOffset>
            </wp:positionV>
            <wp:extent cx="5270500" cy="864235"/>
            <wp:effectExtent l="0" t="0" r="0" b="0"/>
            <wp:wrapNone/>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5270500" cy="864235"/>
                    </a:xfrm>
                    <a:prstGeom prst="rect">
                      <a:avLst/>
                    </a:prstGeom>
                    <a:ln/>
                  </pic:spPr>
                </pic:pic>
              </a:graphicData>
            </a:graphic>
          </wp:anchor>
        </w:drawing>
      </w:r>
    </w:p>
    <w:p w14:paraId="3803E59D" w14:textId="77777777" w:rsidR="00CF72AF" w:rsidRPr="006C1F40" w:rsidRDefault="00CF72AF">
      <w:pPr>
        <w:spacing w:after="160" w:line="360" w:lineRule="auto"/>
        <w:jc w:val="both"/>
        <w:rPr>
          <w:rFonts w:ascii="Helvetica Neue" w:eastAsia="Helvetica Neue" w:hAnsi="Helvetica Neue" w:cs="Helvetica Neue"/>
          <w:lang w:val="en-US"/>
        </w:rPr>
      </w:pPr>
    </w:p>
    <w:p w14:paraId="088C8763" w14:textId="77777777" w:rsidR="00CF72AF" w:rsidRPr="006C1F40" w:rsidRDefault="00CF72AF">
      <w:pPr>
        <w:rPr>
          <w:lang w:val="en-US"/>
        </w:rPr>
      </w:pPr>
    </w:p>
    <w:p w14:paraId="1232A228" w14:textId="77777777" w:rsidR="00CF72AF" w:rsidRPr="006C1F40" w:rsidRDefault="00CF72AF">
      <w:pPr>
        <w:rPr>
          <w:lang w:val="en-US"/>
        </w:rPr>
      </w:pPr>
    </w:p>
    <w:p w14:paraId="3B838D0E" w14:textId="77777777" w:rsidR="00CF72AF" w:rsidRPr="006C1F40" w:rsidRDefault="00CF72AF">
      <w:pPr>
        <w:rPr>
          <w:lang w:val="en-US"/>
        </w:rPr>
      </w:pPr>
    </w:p>
    <w:p w14:paraId="40C73897" w14:textId="77777777" w:rsidR="00CF72AF" w:rsidRPr="006C1F40" w:rsidRDefault="00CF72AF">
      <w:pPr>
        <w:rPr>
          <w:rFonts w:ascii="Calibri" w:eastAsia="Calibri" w:hAnsi="Calibri" w:cs="Calibri"/>
          <w:b/>
          <w:lang w:val="en-US"/>
        </w:rPr>
      </w:pPr>
    </w:p>
    <w:sectPr w:rsidR="00CF72AF" w:rsidRPr="006C1F40">
      <w:footerReference w:type="even" r:id="rId16"/>
      <w:footerReference w:type="default" r:id="rId17"/>
      <w:footerReference w:type="first" r:id="rId18"/>
      <w:pgSz w:w="11900" w:h="16840"/>
      <w:pgMar w:top="1417" w:right="1417" w:bottom="1417" w:left="1417"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53231" w14:textId="77777777" w:rsidR="009465B9" w:rsidRDefault="009465B9">
      <w:r>
        <w:separator/>
      </w:r>
    </w:p>
  </w:endnote>
  <w:endnote w:type="continuationSeparator" w:id="0">
    <w:p w14:paraId="5FE8E742" w14:textId="77777777" w:rsidR="009465B9" w:rsidRDefault="0094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7FE" w14:textId="77777777" w:rsidR="00CF72AF" w:rsidRDefault="009465B9">
    <w:pPr>
      <w:tabs>
        <w:tab w:val="center" w:pos="4153"/>
        <w:tab w:val="right" w:pos="8306"/>
      </w:tabs>
      <w:jc w:val="right"/>
    </w:pPr>
    <w:r>
      <w:fldChar w:fldCharType="begin"/>
    </w:r>
    <w:r>
      <w:instrText>PAGE</w:instrText>
    </w:r>
    <w:r>
      <w:fldChar w:fldCharType="end"/>
    </w:r>
  </w:p>
  <w:p w14:paraId="31857059" w14:textId="77777777" w:rsidR="00CF72AF" w:rsidRDefault="009465B9">
    <w:pPr>
      <w:tabs>
        <w:tab w:val="center" w:pos="4153"/>
        <w:tab w:val="right" w:pos="8306"/>
      </w:tabs>
      <w:ind w:right="360"/>
      <w:jc w:val="right"/>
    </w:pPr>
    <w:r>
      <w:fldChar w:fldCharType="begin"/>
    </w:r>
    <w:r>
      <w:instrText>PAGE</w:instrText>
    </w:r>
    <w:r>
      <w:fldChar w:fldCharType="end"/>
    </w:r>
  </w:p>
  <w:p w14:paraId="6733D095" w14:textId="77777777" w:rsidR="00CF72AF" w:rsidRDefault="009465B9">
    <w:pPr>
      <w:tabs>
        <w:tab w:val="center" w:pos="4153"/>
        <w:tab w:val="right" w:pos="8306"/>
      </w:tabs>
      <w:ind w:right="360"/>
      <w:jc w:val="right"/>
    </w:pPr>
    <w:r>
      <w:fldChar w:fldCharType="begin"/>
    </w:r>
    <w:r>
      <w:instrText>PAGE</w:instrText>
    </w:r>
    <w:r>
      <w:fldChar w:fldCharType="end"/>
    </w:r>
  </w:p>
  <w:p w14:paraId="49D5E48E" w14:textId="77777777" w:rsidR="00CF72AF" w:rsidRDefault="00CF72AF">
    <w:pPr>
      <w:tabs>
        <w:tab w:val="center" w:pos="4153"/>
        <w:tab w:val="right" w:pos="8306"/>
      </w:tabs>
      <w:spacing w:after="70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D24A" w14:textId="77777777" w:rsidR="00CF72AF" w:rsidRDefault="009465B9">
    <w:pPr>
      <w:tabs>
        <w:tab w:val="center" w:pos="4153"/>
        <w:tab w:val="right" w:pos="8306"/>
      </w:tabs>
      <w:jc w:val="right"/>
    </w:pPr>
    <w:r>
      <w:fldChar w:fldCharType="begin"/>
    </w:r>
    <w:r>
      <w:instrText>PAGE</w:instrText>
    </w:r>
    <w:r>
      <w:fldChar w:fldCharType="separate"/>
    </w:r>
    <w:r w:rsidR="00D97316">
      <w:rPr>
        <w:noProof/>
      </w:rPr>
      <w:t>5</w:t>
    </w:r>
    <w:r>
      <w:fldChar w:fldCharType="end"/>
    </w:r>
  </w:p>
  <w:p w14:paraId="19B109DF" w14:textId="77777777" w:rsidR="00CF72AF" w:rsidRDefault="00CF72AF">
    <w:pPr>
      <w:tabs>
        <w:tab w:val="center" w:pos="4153"/>
        <w:tab w:val="right" w:pos="8306"/>
      </w:tabs>
      <w:spacing w:after="708"/>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78C6A" w14:textId="77777777" w:rsidR="00CF72AF" w:rsidRDefault="009465B9">
    <w:pPr>
      <w:tabs>
        <w:tab w:val="center" w:pos="4153"/>
        <w:tab w:val="right" w:pos="8306"/>
      </w:tabs>
      <w:jc w:val="right"/>
    </w:pPr>
    <w:r>
      <w:fldChar w:fldCharType="begin"/>
    </w:r>
    <w:r>
      <w:instrText>PAGE</w:instrText>
    </w:r>
    <w:r>
      <w:fldChar w:fldCharType="separate"/>
    </w:r>
    <w:r w:rsidR="00D97316">
      <w:rPr>
        <w:noProof/>
      </w:rPr>
      <w:t>1</w:t>
    </w:r>
    <w:r>
      <w:fldChar w:fldCharType="end"/>
    </w:r>
  </w:p>
  <w:p w14:paraId="78A2A502" w14:textId="77777777" w:rsidR="00CF72AF" w:rsidRDefault="00CF72AF">
    <w:pPr>
      <w:tabs>
        <w:tab w:val="center" w:pos="4153"/>
        <w:tab w:val="right" w:pos="8306"/>
      </w:tabs>
      <w:spacing w:after="70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3A824" w14:textId="77777777" w:rsidR="009465B9" w:rsidRDefault="009465B9">
      <w:r>
        <w:separator/>
      </w:r>
    </w:p>
  </w:footnote>
  <w:footnote w:type="continuationSeparator" w:id="0">
    <w:p w14:paraId="0D8B3AFC" w14:textId="77777777" w:rsidR="009465B9" w:rsidRDefault="00946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8B"/>
    <w:multiLevelType w:val="multilevel"/>
    <w:tmpl w:val="48A8D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5A726B"/>
    <w:multiLevelType w:val="multilevel"/>
    <w:tmpl w:val="9AAAD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68261D9"/>
    <w:multiLevelType w:val="multilevel"/>
    <w:tmpl w:val="1512B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72AF"/>
    <w:rsid w:val="006C1F40"/>
    <w:rsid w:val="009465B9"/>
    <w:rsid w:val="00CF72AF"/>
    <w:rsid w:val="00D9731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1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fr-BE" w:eastAsia="fr-B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59" w:lineRule="auto"/>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fr-BE" w:eastAsia="fr-BE"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59" w:lineRule="auto"/>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16.pn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3494</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Thiry</dc:creator>
  <cp:lastModifiedBy>Joan</cp:lastModifiedBy>
  <cp:revision>3</cp:revision>
  <dcterms:created xsi:type="dcterms:W3CDTF">2017-11-11T19:27:00Z</dcterms:created>
  <dcterms:modified xsi:type="dcterms:W3CDTF">2017-11-20T16:32:00Z</dcterms:modified>
</cp:coreProperties>
</file>