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CFB31" w14:textId="77777777" w:rsidR="00391DBA" w:rsidRPr="00965092" w:rsidRDefault="00AD2282" w:rsidP="00391DBA">
      <w:pPr>
        <w:rPr>
          <w:lang w:val="de-AT"/>
        </w:rPr>
      </w:pPr>
      <w:bookmarkStart w:id="0" w:name="_gjdgxs" w:colFirst="0" w:colLast="0"/>
      <w:bookmarkEnd w:id="0"/>
      <w:r w:rsidRPr="00965092">
        <w:rPr>
          <w:rFonts w:cs="Helvetica"/>
          <w:b/>
          <w:noProof/>
          <w:color w:val="auto"/>
          <w:lang w:val="en-US" w:eastAsia="en-US"/>
        </w:rPr>
        <w:drawing>
          <wp:anchor distT="0" distB="0" distL="114300" distR="114300" simplePos="0" relativeHeight="251666432" behindDoc="0" locked="0" layoutInCell="1" allowOverlap="1" wp14:anchorId="2EEAECD7" wp14:editId="058CCF86">
            <wp:simplePos x="0" y="0"/>
            <wp:positionH relativeFrom="column">
              <wp:posOffset>2919730</wp:posOffset>
            </wp:positionH>
            <wp:positionV relativeFrom="paragraph">
              <wp:posOffset>5588635</wp:posOffset>
            </wp:positionV>
            <wp:extent cx="809625" cy="63563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daneum_logo monochro 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635635"/>
                    </a:xfrm>
                    <a:prstGeom prst="rect">
                      <a:avLst/>
                    </a:prstGeom>
                  </pic:spPr>
                </pic:pic>
              </a:graphicData>
            </a:graphic>
            <wp14:sizeRelH relativeFrom="page">
              <wp14:pctWidth>0</wp14:pctWidth>
            </wp14:sizeRelH>
            <wp14:sizeRelV relativeFrom="page">
              <wp14:pctHeight>0</wp14:pctHeight>
            </wp14:sizeRelV>
          </wp:anchor>
        </w:drawing>
      </w:r>
      <w:r w:rsidRPr="00965092">
        <w:rPr>
          <w:noProof/>
          <w:lang w:val="en-US" w:eastAsia="en-US"/>
        </w:rPr>
        <w:drawing>
          <wp:anchor distT="0" distB="0" distL="114300" distR="114300" simplePos="0" relativeHeight="251663360" behindDoc="0" locked="0" layoutInCell="1" allowOverlap="1" wp14:anchorId="0601EBE0" wp14:editId="12C29997">
            <wp:simplePos x="0" y="0"/>
            <wp:positionH relativeFrom="column">
              <wp:posOffset>3752850</wp:posOffset>
            </wp:positionH>
            <wp:positionV relativeFrom="paragraph">
              <wp:posOffset>5688419</wp:posOffset>
            </wp:positionV>
            <wp:extent cx="1284605" cy="446405"/>
            <wp:effectExtent l="0" t="0" r="0" b="0"/>
            <wp:wrapNone/>
            <wp:docPr id="11" name="Grafik 4"/>
            <wp:cNvGraphicFramePr/>
            <a:graphic xmlns:a="http://schemas.openxmlformats.org/drawingml/2006/main">
              <a:graphicData uri="http://schemas.openxmlformats.org/drawingml/2006/picture">
                <pic:pic xmlns:pic="http://schemas.openxmlformats.org/drawingml/2006/picture">
                  <pic:nvPicPr>
                    <pic:cNvPr id="11" name="Grafik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84605" cy="446405"/>
                    </a:xfrm>
                    <a:prstGeom prst="rect">
                      <a:avLst/>
                    </a:prstGeom>
                  </pic:spPr>
                </pic:pic>
              </a:graphicData>
            </a:graphic>
            <wp14:sizeRelH relativeFrom="page">
              <wp14:pctWidth>0</wp14:pctWidth>
            </wp14:sizeRelH>
            <wp14:sizeRelV relativeFrom="page">
              <wp14:pctHeight>0</wp14:pctHeight>
            </wp14:sizeRelV>
          </wp:anchor>
        </w:drawing>
      </w:r>
      <w:r w:rsidR="00391DBA" w:rsidRPr="00965092">
        <w:rPr>
          <w:noProof/>
          <w:lang w:val="en-US" w:eastAsia="en-US"/>
        </w:rPr>
        <mc:AlternateContent>
          <mc:Choice Requires="wps">
            <w:drawing>
              <wp:anchor distT="0" distB="0" distL="114300" distR="114300" simplePos="0" relativeHeight="251662336" behindDoc="0" locked="0" layoutInCell="1" allowOverlap="1" wp14:anchorId="4E8AE596" wp14:editId="41967A04">
                <wp:simplePos x="0" y="0"/>
                <wp:positionH relativeFrom="column">
                  <wp:posOffset>781050</wp:posOffset>
                </wp:positionH>
                <wp:positionV relativeFrom="paragraph">
                  <wp:posOffset>4229100</wp:posOffset>
                </wp:positionV>
                <wp:extent cx="4257675" cy="1547495"/>
                <wp:effectExtent l="0" t="0" r="0" b="0"/>
                <wp:wrapThrough wrapText="bothSides">
                  <wp:wrapPolygon edited="0">
                    <wp:start x="0" y="0"/>
                    <wp:lineTo x="0" y="21600"/>
                    <wp:lineTo x="21600" y="21600"/>
                    <wp:lineTo x="21600" y="0"/>
                  </wp:wrapPolygon>
                </wp:wrapThrough>
                <wp:docPr id="3" name="Rectangle 1"/>
                <wp:cNvGraphicFramePr/>
                <a:graphic xmlns:a="http://schemas.openxmlformats.org/drawingml/2006/main">
                  <a:graphicData uri="http://schemas.microsoft.com/office/word/2010/wordprocessingShape">
                    <wps:wsp>
                      <wps:cNvSpPr/>
                      <wps:spPr>
                        <a:xfrm>
                          <a:off x="0" y="0"/>
                          <a:ext cx="4257675" cy="1547495"/>
                        </a:xfrm>
                        <a:prstGeom prst="rect">
                          <a:avLst/>
                        </a:prstGeom>
                      </wps:spPr>
                      <wps:txbx>
                        <w:txbxContent>
                          <w:p w14:paraId="69862D32" w14:textId="77777777" w:rsidR="00F85CAF" w:rsidRDefault="00F85CAF" w:rsidP="00391DBA">
                            <w:pPr>
                              <w:pStyle w:val="Normal1"/>
                              <w:tabs>
                                <w:tab w:val="left" w:pos="8427"/>
                              </w:tabs>
                              <w:rPr>
                                <w:rFonts w:ascii="Arial" w:eastAsia="MS PGothic" w:hAnsi="Arial" w:cs="MS PGothic"/>
                                <w:b/>
                                <w:bCs/>
                                <w:color w:val="000000" w:themeColor="text1"/>
                                <w:kern w:val="24"/>
                                <w:sz w:val="36"/>
                                <w:szCs w:val="36"/>
                                <w:lang w:val="en-GB"/>
                              </w:rPr>
                            </w:pPr>
                          </w:p>
                          <w:p w14:paraId="5B80CB27" w14:textId="77777777" w:rsidR="00F85CAF" w:rsidRPr="006E1737" w:rsidRDefault="00F85CAF" w:rsidP="00391DBA">
                            <w:pPr>
                              <w:pStyle w:val="Normal1"/>
                              <w:tabs>
                                <w:tab w:val="left" w:pos="8427"/>
                              </w:tabs>
                              <w:jc w:val="right"/>
                              <w:rPr>
                                <w:rFonts w:ascii="Calibri" w:eastAsia="MS PGothic" w:hAnsi="Calibri" w:cs="MS PGothic"/>
                                <w:b/>
                                <w:bCs/>
                                <w:color w:val="000000" w:themeColor="text1"/>
                                <w:kern w:val="24"/>
                                <w:sz w:val="40"/>
                                <w:szCs w:val="36"/>
                                <w:lang w:val="en-GB"/>
                              </w:rPr>
                            </w:pPr>
                            <w:r>
                              <w:rPr>
                                <w:rFonts w:ascii="Calibri" w:eastAsia="MS PGothic" w:hAnsi="Calibri" w:cs="MS PGothic"/>
                                <w:b/>
                                <w:bCs/>
                                <w:color w:val="000000" w:themeColor="text1"/>
                                <w:kern w:val="24"/>
                                <w:sz w:val="40"/>
                                <w:szCs w:val="36"/>
                                <w:lang w:val="en-GB"/>
                              </w:rPr>
                              <w:t xml:space="preserve">Einheit 1: Beschreibung </w:t>
                            </w:r>
                            <w:r>
                              <w:rPr>
                                <w:rFonts w:ascii="Calibri" w:eastAsia="MS PGothic" w:hAnsi="Calibri" w:cs="MS PGothic"/>
                                <w:b/>
                                <w:bCs/>
                                <w:color w:val="000000" w:themeColor="text1"/>
                                <w:kern w:val="24"/>
                                <w:sz w:val="40"/>
                                <w:szCs w:val="36"/>
                                <w:lang w:val="en-GB"/>
                              </w:rPr>
                              <w:br/>
                              <w:t>von bürgerlichen Kulturgütern</w:t>
                            </w:r>
                          </w:p>
                          <w:p w14:paraId="76FE77E6" w14:textId="77777777" w:rsidR="00F85CAF" w:rsidRPr="006E1737" w:rsidRDefault="00F85CAF" w:rsidP="00391DBA">
                            <w:pPr>
                              <w:pStyle w:val="Normal1"/>
                              <w:tabs>
                                <w:tab w:val="left" w:pos="8427"/>
                              </w:tabs>
                              <w:jc w:val="right"/>
                              <w:rPr>
                                <w:rFonts w:ascii="Calibri" w:hAnsi="Calibri" w:cs="Helvetica"/>
                                <w:b/>
                                <w:color w:val="auto"/>
                                <w:sz w:val="32"/>
                                <w:szCs w:val="28"/>
                                <w:lang w:val="ca-ES"/>
                              </w:rPr>
                            </w:pPr>
                            <w:r>
                              <w:rPr>
                                <w:rFonts w:ascii="Calibri" w:eastAsia="MS PGothic" w:hAnsi="Calibri" w:cs="MS PGothic"/>
                                <w:b/>
                                <w:bCs/>
                                <w:color w:val="000000" w:themeColor="text1"/>
                                <w:kern w:val="24"/>
                                <w:sz w:val="40"/>
                                <w:szCs w:val="36"/>
                                <w:lang w:val="en-GB"/>
                              </w:rPr>
                              <w:t>INFORMATIONSGUIDE</w:t>
                            </w:r>
                          </w:p>
                          <w:p w14:paraId="1B4A9F81" w14:textId="77777777" w:rsidR="00F85CAF" w:rsidRPr="001D0488" w:rsidRDefault="00F85CAF" w:rsidP="00391DBA">
                            <w:pPr>
                              <w:pStyle w:val="NormalWeb"/>
                              <w:spacing w:before="0" w:beforeAutospacing="0" w:after="0" w:afterAutospacing="0"/>
                              <w:jc w:val="center"/>
                              <w:textAlignment w:val="baseline"/>
                              <w:rPr>
                                <w:rFonts w:ascii="Arial" w:eastAsia="MS PGothic" w:hAnsi="Arial" w:cs="MS PGothic"/>
                                <w:b/>
                                <w:bCs/>
                                <w:color w:val="000000" w:themeColor="text1"/>
                                <w:kern w:val="24"/>
                                <w:sz w:val="36"/>
                                <w:szCs w:val="36"/>
                                <w:lang w:val="ca-ES"/>
                              </w:rPr>
                            </w:pPr>
                          </w:p>
                        </w:txbxContent>
                      </wps:txbx>
                      <wps:bodyPr wrap="square">
                        <a:spAutoFit/>
                      </wps:bodyPr>
                    </wps:wsp>
                  </a:graphicData>
                </a:graphic>
              </wp:anchor>
            </w:drawing>
          </mc:Choice>
          <mc:Fallback xmlns:w15="http://schemas.microsoft.com/office/word/2012/wordml">
            <w:pict>
              <v:rect w14:anchorId="2D86FB5B" id="Rectangle 1" o:spid="_x0000_s1026" style="position:absolute;margin-left:61.5pt;margin-top:333pt;width:335.25pt;height:6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" filled="f" stroked="f">
                <v:textbox style="mso-fit-shape-to-text:t">
                  <w:txbxContent>
                    <w:p w:rsidR="00F85CAF" w:rsidRDefault="00F85CAF" w:rsidP="00391DBA">
                      <w:pPr>
                        <w:pStyle w:val="Normal1"/>
                        <w:tabs>
                          <w:tab w:val="left" w:pos="8427"/>
                        </w:tabs>
                        <w:rPr>
                          <w:rFonts w:ascii="Arial" w:eastAsia="MS PGothic" w:hAnsi="Arial" w:cs="MS PGothic"/>
                          <w:b/>
                          <w:bCs/>
                          <w:color w:val="000000" w:themeColor="text1"/>
                          <w:kern w:val="24"/>
                          <w:sz w:val="36"/>
                          <w:szCs w:val="36"/>
                          <w:lang w:val="en-GB"/>
                        </w:rPr>
                      </w:pPr>
                    </w:p>
                    <w:p w:rsidR="00F85CAF" w:rsidRPr="006E1737" w:rsidRDefault="00F85CAF" w:rsidP="00391DBA">
                      <w:pPr>
                        <w:pStyle w:val="Normal1"/>
                        <w:tabs>
                          <w:tab w:val="left" w:pos="8427"/>
                        </w:tabs>
                        <w:jc w:val="right"/>
                        <w:rPr>
                          <w:rFonts w:ascii="Calibri" w:eastAsia="MS PGothic" w:hAnsi="Calibri" w:cs="MS PGothic"/>
                          <w:b/>
                          <w:bCs/>
                          <w:color w:val="000000" w:themeColor="text1"/>
                          <w:kern w:val="24"/>
                          <w:sz w:val="40"/>
                          <w:szCs w:val="36"/>
                          <w:lang w:val="en-GB"/>
                        </w:rPr>
                      </w:pPr>
                      <w:proofErr w:type="spellStart"/>
                      <w:r>
                        <w:rPr>
                          <w:rFonts w:ascii="Calibri" w:eastAsia="MS PGothic" w:hAnsi="Calibri" w:cs="MS PGothic"/>
                          <w:b/>
                          <w:bCs/>
                          <w:color w:val="000000" w:themeColor="text1"/>
                          <w:kern w:val="24"/>
                          <w:sz w:val="40"/>
                          <w:szCs w:val="36"/>
                          <w:lang w:val="en-GB"/>
                        </w:rPr>
                        <w:t>Einheit</w:t>
                      </w:r>
                      <w:proofErr w:type="spellEnd"/>
                      <w:r>
                        <w:rPr>
                          <w:rFonts w:ascii="Calibri" w:eastAsia="MS PGothic" w:hAnsi="Calibri" w:cs="MS PGothic"/>
                          <w:b/>
                          <w:bCs/>
                          <w:color w:val="000000" w:themeColor="text1"/>
                          <w:kern w:val="24"/>
                          <w:sz w:val="40"/>
                          <w:szCs w:val="36"/>
                          <w:lang w:val="en-GB"/>
                        </w:rPr>
                        <w:t xml:space="preserve"> 1: </w:t>
                      </w:r>
                      <w:proofErr w:type="spellStart"/>
                      <w:r>
                        <w:rPr>
                          <w:rFonts w:ascii="Calibri" w:eastAsia="MS PGothic" w:hAnsi="Calibri" w:cs="MS PGothic"/>
                          <w:b/>
                          <w:bCs/>
                          <w:color w:val="000000" w:themeColor="text1"/>
                          <w:kern w:val="24"/>
                          <w:sz w:val="40"/>
                          <w:szCs w:val="36"/>
                          <w:lang w:val="en-GB"/>
                        </w:rPr>
                        <w:t>Beschreibung</w:t>
                      </w:r>
                      <w:proofErr w:type="spellEnd"/>
                      <w:r>
                        <w:rPr>
                          <w:rFonts w:ascii="Calibri" w:eastAsia="MS PGothic" w:hAnsi="Calibri" w:cs="MS PGothic"/>
                          <w:b/>
                          <w:bCs/>
                          <w:color w:val="000000" w:themeColor="text1"/>
                          <w:kern w:val="24"/>
                          <w:sz w:val="40"/>
                          <w:szCs w:val="36"/>
                          <w:lang w:val="en-GB"/>
                        </w:rPr>
                        <w:t xml:space="preserve"> </w:t>
                      </w:r>
                      <w:r>
                        <w:rPr>
                          <w:rFonts w:ascii="Calibri" w:eastAsia="MS PGothic" w:hAnsi="Calibri" w:cs="MS PGothic"/>
                          <w:b/>
                          <w:bCs/>
                          <w:color w:val="000000" w:themeColor="text1"/>
                          <w:kern w:val="24"/>
                          <w:sz w:val="40"/>
                          <w:szCs w:val="36"/>
                          <w:lang w:val="en-GB"/>
                        </w:rPr>
                        <w:br/>
                        <w:t xml:space="preserve">von </w:t>
                      </w:r>
                      <w:proofErr w:type="spellStart"/>
                      <w:r>
                        <w:rPr>
                          <w:rFonts w:ascii="Calibri" w:eastAsia="MS PGothic" w:hAnsi="Calibri" w:cs="MS PGothic"/>
                          <w:b/>
                          <w:bCs/>
                          <w:color w:val="000000" w:themeColor="text1"/>
                          <w:kern w:val="24"/>
                          <w:sz w:val="40"/>
                          <w:szCs w:val="36"/>
                          <w:lang w:val="en-GB"/>
                        </w:rPr>
                        <w:t>bürgerlichen</w:t>
                      </w:r>
                      <w:proofErr w:type="spellEnd"/>
                      <w:r>
                        <w:rPr>
                          <w:rFonts w:ascii="Calibri" w:eastAsia="MS PGothic" w:hAnsi="Calibri" w:cs="MS PGothic"/>
                          <w:b/>
                          <w:bCs/>
                          <w:color w:val="000000" w:themeColor="text1"/>
                          <w:kern w:val="24"/>
                          <w:sz w:val="40"/>
                          <w:szCs w:val="36"/>
                          <w:lang w:val="en-GB"/>
                        </w:rPr>
                        <w:t xml:space="preserve"> </w:t>
                      </w:r>
                      <w:proofErr w:type="spellStart"/>
                      <w:r>
                        <w:rPr>
                          <w:rFonts w:ascii="Calibri" w:eastAsia="MS PGothic" w:hAnsi="Calibri" w:cs="MS PGothic"/>
                          <w:b/>
                          <w:bCs/>
                          <w:color w:val="000000" w:themeColor="text1"/>
                          <w:kern w:val="24"/>
                          <w:sz w:val="40"/>
                          <w:szCs w:val="36"/>
                          <w:lang w:val="en-GB"/>
                        </w:rPr>
                        <w:t>Kulturgütern</w:t>
                      </w:r>
                      <w:proofErr w:type="spellEnd"/>
                    </w:p>
                    <w:p w:rsidR="00F85CAF" w:rsidRPr="006E1737" w:rsidRDefault="00F85CAF" w:rsidP="00391DBA">
                      <w:pPr>
                        <w:pStyle w:val="Normal1"/>
                        <w:tabs>
                          <w:tab w:val="left" w:pos="8427"/>
                        </w:tabs>
                        <w:jc w:val="right"/>
                        <w:rPr>
                          <w:rFonts w:ascii="Calibri" w:hAnsi="Calibri" w:cs="Helvetica"/>
                          <w:b/>
                          <w:color w:val="auto"/>
                          <w:sz w:val="32"/>
                          <w:szCs w:val="28"/>
                          <w:lang w:val="ca-ES"/>
                        </w:rPr>
                      </w:pPr>
                      <w:r>
                        <w:rPr>
                          <w:rFonts w:ascii="Calibri" w:eastAsia="MS PGothic" w:hAnsi="Calibri" w:cs="MS PGothic"/>
                          <w:b/>
                          <w:bCs/>
                          <w:color w:val="000000" w:themeColor="text1"/>
                          <w:kern w:val="24"/>
                          <w:sz w:val="40"/>
                          <w:szCs w:val="36"/>
                          <w:lang w:val="en-GB"/>
                        </w:rPr>
                        <w:t>INFORMATIONSGUIDE</w:t>
                      </w:r>
                    </w:p>
                    <w:p w:rsidR="00F85CAF" w:rsidRPr="001D0488" w:rsidRDefault="00F85CAF" w:rsidP="00391DBA">
                      <w:pPr>
                        <w:pStyle w:val="StandardWeb"/>
                        <w:spacing w:before="0" w:beforeAutospacing="0" w:after="0" w:afterAutospacing="0"/>
                        <w:jc w:val="center"/>
                        <w:textAlignment w:val="baseline"/>
                        <w:rPr>
                          <w:rFonts w:ascii="Arial" w:eastAsia="MS PGothic" w:hAnsi="Arial" w:cs="MS PGothic"/>
                          <w:b/>
                          <w:bCs/>
                          <w:color w:val="000000" w:themeColor="text1"/>
                          <w:kern w:val="24"/>
                          <w:sz w:val="36"/>
                          <w:szCs w:val="36"/>
                          <w:lang w:val="ca-ES"/>
                        </w:rPr>
                      </w:pPr>
                    </w:p>
                  </w:txbxContent>
                </v:textbox>
                <w10:wrap type="through"/>
              </v:rect>
            </w:pict>
          </mc:Fallback>
        </mc:AlternateContent>
      </w:r>
      <w:r w:rsidR="00391DBA" w:rsidRPr="00965092">
        <w:rPr>
          <w:noProof/>
          <w:lang w:val="en-US" w:eastAsia="en-US"/>
        </w:rPr>
        <w:drawing>
          <wp:anchor distT="0" distB="0" distL="114300" distR="114300" simplePos="0" relativeHeight="251659264" behindDoc="0" locked="0" layoutInCell="1" allowOverlap="1" wp14:anchorId="44D3D314" wp14:editId="0D558820">
            <wp:simplePos x="0" y="0"/>
            <wp:positionH relativeFrom="column">
              <wp:posOffset>-457200</wp:posOffset>
            </wp:positionH>
            <wp:positionV relativeFrom="paragraph">
              <wp:posOffset>-342900</wp:posOffset>
            </wp:positionV>
            <wp:extent cx="6171565" cy="9486900"/>
            <wp:effectExtent l="0" t="0" r="635" b="1270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71565" cy="9486900"/>
                    </a:xfrm>
                    <a:prstGeom prst="rect">
                      <a:avLst/>
                    </a:prstGeom>
                  </pic:spPr>
                </pic:pic>
              </a:graphicData>
            </a:graphic>
            <wp14:sizeRelH relativeFrom="page">
              <wp14:pctWidth>0</wp14:pctWidth>
            </wp14:sizeRelH>
            <wp14:sizeRelV relativeFrom="page">
              <wp14:pctHeight>0</wp14:pctHeight>
            </wp14:sizeRelV>
          </wp:anchor>
        </w:drawing>
      </w:r>
      <w:r w:rsidR="00391DBA" w:rsidRPr="00965092">
        <w:rPr>
          <w:noProof/>
          <w:lang w:val="en-US" w:eastAsia="en-US"/>
        </w:rPr>
        <w:drawing>
          <wp:anchor distT="0" distB="0" distL="114300" distR="114300" simplePos="0" relativeHeight="251661312" behindDoc="0" locked="0" layoutInCell="1" allowOverlap="1" wp14:anchorId="2553EFA5" wp14:editId="201D5360">
            <wp:simplePos x="0" y="0"/>
            <wp:positionH relativeFrom="column">
              <wp:posOffset>-106045</wp:posOffset>
            </wp:positionH>
            <wp:positionV relativeFrom="paragraph">
              <wp:posOffset>2294255</wp:posOffset>
            </wp:positionV>
            <wp:extent cx="1934845" cy="193484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34845" cy="1934845"/>
                    </a:xfrm>
                    <a:prstGeom prst="rect">
                      <a:avLst/>
                    </a:prstGeom>
                  </pic:spPr>
                </pic:pic>
              </a:graphicData>
            </a:graphic>
            <wp14:sizeRelH relativeFrom="page">
              <wp14:pctWidth>0</wp14:pctWidth>
            </wp14:sizeRelH>
            <wp14:sizeRelV relativeFrom="page">
              <wp14:pctHeight>0</wp14:pctHeight>
            </wp14:sizeRelV>
          </wp:anchor>
        </w:drawing>
      </w:r>
      <w:r w:rsidR="00391DBA" w:rsidRPr="00965092">
        <w:rPr>
          <w:noProof/>
          <w:lang w:val="en-US" w:eastAsia="en-US"/>
        </w:rPr>
        <w:drawing>
          <wp:anchor distT="0" distB="0" distL="114300" distR="114300" simplePos="0" relativeHeight="251660288" behindDoc="0" locked="0" layoutInCell="1" allowOverlap="1" wp14:anchorId="201459D3" wp14:editId="47C6C639">
            <wp:simplePos x="0" y="0"/>
            <wp:positionH relativeFrom="column">
              <wp:posOffset>1485900</wp:posOffset>
            </wp:positionH>
            <wp:positionV relativeFrom="paragraph">
              <wp:posOffset>3314700</wp:posOffset>
            </wp:positionV>
            <wp:extent cx="3543300" cy="697230"/>
            <wp:effectExtent l="0" t="0" r="12700" b="0"/>
            <wp:wrapNone/>
            <wp:docPr id="7" name="Grafik 1" descr="C:\Users\Media Markt\AppData\Local\Microsoft\Windows\INetCacheContent.Word\CO GAME MEETING.PNG"/>
            <wp:cNvGraphicFramePr/>
            <a:graphic xmlns:a="http://schemas.openxmlformats.org/drawingml/2006/main">
              <a:graphicData uri="http://schemas.openxmlformats.org/drawingml/2006/picture">
                <pic:pic xmlns:pic="http://schemas.openxmlformats.org/drawingml/2006/picture">
                  <pic:nvPicPr>
                    <pic:cNvPr id="7" name="Grafik 1" descr="C:\Users\Media Markt\AppData\Local\Microsoft\Windows\INetCacheContent.Word\CO GAME MEETING.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DBA" w:rsidRPr="00965092">
        <w:rPr>
          <w:lang w:val="de-AT"/>
        </w:rPr>
        <w:br w:type="page"/>
      </w:r>
    </w:p>
    <w:p w14:paraId="091D3FAD" w14:textId="77777777" w:rsidR="00391DBA" w:rsidRPr="00965092" w:rsidRDefault="00AD2282" w:rsidP="00391DBA">
      <w:pPr>
        <w:pStyle w:val="Heading1"/>
        <w:spacing w:after="0" w:line="269" w:lineRule="auto"/>
        <w:rPr>
          <w:rFonts w:ascii="Calibri" w:hAnsi="Calibri"/>
          <w:b/>
          <w:sz w:val="28"/>
          <w:lang w:val="de-AT"/>
        </w:rPr>
      </w:pPr>
      <w:r w:rsidRPr="00965092">
        <w:rPr>
          <w:rFonts w:ascii="Calibri" w:hAnsi="Calibri"/>
          <w:b/>
          <w:sz w:val="28"/>
          <w:lang w:val="de-AT"/>
        </w:rPr>
        <w:lastRenderedPageBreak/>
        <w:t>EINFÜHRUNG</w:t>
      </w:r>
    </w:p>
    <w:tbl>
      <w:tblPr>
        <w:tblW w:w="9923" w:type="dxa"/>
        <w:tblInd w:w="-115" w:type="dxa"/>
        <w:tblBorders>
          <w:top w:val="single" w:sz="18" w:space="0" w:color="00FF00"/>
          <w:left w:val="single" w:sz="18" w:space="0" w:color="00FF00"/>
          <w:bottom w:val="single" w:sz="18" w:space="0" w:color="00FF00"/>
          <w:right w:val="single" w:sz="18" w:space="0" w:color="00FF00"/>
          <w:insideH w:val="single" w:sz="18" w:space="0" w:color="00FF00"/>
          <w:insideV w:val="single" w:sz="18" w:space="0" w:color="00FF00"/>
        </w:tblBorders>
        <w:tblLayout w:type="fixed"/>
        <w:tblLook w:val="04A0" w:firstRow="1" w:lastRow="0" w:firstColumn="1" w:lastColumn="0" w:noHBand="0" w:noVBand="1"/>
      </w:tblPr>
      <w:tblGrid>
        <w:gridCol w:w="9923"/>
      </w:tblGrid>
      <w:tr w:rsidR="00391DBA" w:rsidRPr="00965092" w14:paraId="4540063B" w14:textId="77777777" w:rsidTr="00391DBA">
        <w:trPr>
          <w:trHeight w:val="560"/>
        </w:trPr>
        <w:tc>
          <w:tcPr>
            <w:tcW w:w="9923" w:type="dxa"/>
            <w:shd w:val="clear" w:color="auto" w:fill="F2F2F2"/>
          </w:tcPr>
          <w:p w14:paraId="42207E27" w14:textId="77777777" w:rsidR="00A32998" w:rsidRDefault="006F2233" w:rsidP="008C5F65">
            <w:pPr>
              <w:pStyle w:val="HTMLPreformatted"/>
              <w:jc w:val="both"/>
              <w:rPr>
                <w:rFonts w:ascii="Calibri" w:hAnsi="Calibri" w:cs="Arial"/>
                <w:sz w:val="22"/>
                <w:szCs w:val="22"/>
                <w:lang w:val="de-AT"/>
              </w:rPr>
            </w:pPr>
            <w:r w:rsidRPr="00965092">
              <w:rPr>
                <w:rFonts w:ascii="Calibri" w:hAnsi="Calibri" w:cs="Arial"/>
                <w:sz w:val="22"/>
                <w:szCs w:val="22"/>
                <w:lang w:val="de-AT"/>
              </w:rPr>
              <w:t>Das CoGame-Projekt ermöglich</w:t>
            </w:r>
            <w:r w:rsidR="007C41E5" w:rsidRPr="00965092">
              <w:rPr>
                <w:rFonts w:ascii="Calibri" w:hAnsi="Calibri" w:cs="Arial"/>
                <w:sz w:val="22"/>
                <w:szCs w:val="22"/>
                <w:lang w:val="de-AT"/>
              </w:rPr>
              <w:t>t</w:t>
            </w:r>
            <w:r w:rsidRPr="00965092">
              <w:rPr>
                <w:rFonts w:ascii="Calibri" w:hAnsi="Calibri" w:cs="Arial"/>
                <w:sz w:val="22"/>
                <w:szCs w:val="22"/>
                <w:lang w:val="de-AT"/>
              </w:rPr>
              <w:t xml:space="preserve"> es </w:t>
            </w:r>
            <w:r w:rsidR="007C41E5" w:rsidRPr="00965092">
              <w:rPr>
                <w:rFonts w:ascii="Calibri" w:hAnsi="Calibri" w:cs="Arial"/>
                <w:sz w:val="22"/>
                <w:szCs w:val="22"/>
                <w:lang w:val="de-AT"/>
              </w:rPr>
              <w:t xml:space="preserve">der Zielgruppe (Schüler, Studierende, </w:t>
            </w:r>
            <w:r w:rsidR="001D5F10">
              <w:rPr>
                <w:rFonts w:ascii="Calibri" w:hAnsi="Calibri" w:cs="Arial"/>
                <w:sz w:val="22"/>
                <w:szCs w:val="22"/>
                <w:lang w:val="de-AT"/>
              </w:rPr>
              <w:t>Trainer</w:t>
            </w:r>
            <w:r w:rsidR="007C41E5" w:rsidRPr="00965092">
              <w:rPr>
                <w:rFonts w:ascii="Calibri" w:hAnsi="Calibri" w:cs="Arial"/>
                <w:sz w:val="22"/>
                <w:szCs w:val="22"/>
                <w:lang w:val="de-AT"/>
              </w:rPr>
              <w:t xml:space="preserve"> im Bereich Berufsbildung, ökologisch und sozial benachteiligte Personen), Computerspiele zu entwickeln, mit welchen das kulturelle Erbe </w:t>
            </w:r>
            <w:r w:rsidR="00965092" w:rsidRPr="00965092">
              <w:rPr>
                <w:rFonts w:ascii="Calibri" w:hAnsi="Calibri" w:cs="Arial"/>
                <w:sz w:val="22"/>
                <w:szCs w:val="22"/>
                <w:lang w:val="de-AT"/>
              </w:rPr>
              <w:t>verschiedener geschichtlicher Zeitabschnitte</w:t>
            </w:r>
            <w:r w:rsidR="007C41E5" w:rsidRPr="00965092">
              <w:rPr>
                <w:rFonts w:ascii="Calibri" w:hAnsi="Calibri" w:cs="Arial"/>
                <w:sz w:val="22"/>
                <w:szCs w:val="22"/>
                <w:lang w:val="de-AT"/>
              </w:rPr>
              <w:t xml:space="preserve"> </w:t>
            </w:r>
            <w:r w:rsidR="00965092" w:rsidRPr="00965092">
              <w:rPr>
                <w:rFonts w:ascii="Calibri" w:hAnsi="Calibri" w:cs="Arial"/>
                <w:sz w:val="22"/>
                <w:szCs w:val="22"/>
                <w:lang w:val="de-AT"/>
              </w:rPr>
              <w:t>aufgewertet wird. Die aktuelle Einheit, die sich der Beschreibung von bürgerlichen Kulturgütern widmet, nimmt eine wichtige Stellung für Trainer und Lernende ein, da auf grundlegende, mit dem Kulturgut in Zusammenhang stehende Informationen</w:t>
            </w:r>
            <w:r w:rsidR="00A32998">
              <w:rPr>
                <w:rFonts w:ascii="Calibri" w:hAnsi="Calibri" w:cs="Arial"/>
                <w:sz w:val="22"/>
                <w:szCs w:val="22"/>
                <w:lang w:val="de-AT"/>
              </w:rPr>
              <w:t xml:space="preserve"> zugegriffen werden kann</w:t>
            </w:r>
            <w:r w:rsidR="00965092">
              <w:rPr>
                <w:rFonts w:ascii="Calibri" w:hAnsi="Calibri" w:cs="Arial"/>
                <w:sz w:val="22"/>
                <w:szCs w:val="22"/>
                <w:lang w:val="de-AT"/>
              </w:rPr>
              <w:t xml:space="preserve">, die </w:t>
            </w:r>
            <w:r w:rsidR="00A32998">
              <w:rPr>
                <w:rFonts w:ascii="Calibri" w:hAnsi="Calibri" w:cs="Arial"/>
                <w:sz w:val="22"/>
                <w:szCs w:val="22"/>
                <w:lang w:val="de-AT"/>
              </w:rPr>
              <w:t>in der</w:t>
            </w:r>
            <w:r w:rsidR="00965092">
              <w:rPr>
                <w:rFonts w:ascii="Calibri" w:hAnsi="Calibri" w:cs="Arial"/>
                <w:sz w:val="22"/>
                <w:szCs w:val="22"/>
                <w:lang w:val="de-AT"/>
              </w:rPr>
              <w:t xml:space="preserve"> Hauptentwicklung</w:t>
            </w:r>
            <w:r w:rsidR="006E1C0D">
              <w:rPr>
                <w:rFonts w:ascii="Calibri" w:hAnsi="Calibri" w:cs="Arial"/>
                <w:sz w:val="22"/>
                <w:szCs w:val="22"/>
                <w:lang w:val="de-AT"/>
              </w:rPr>
              <w:t>s</w:t>
            </w:r>
            <w:r w:rsidR="00965092">
              <w:rPr>
                <w:rFonts w:ascii="Calibri" w:hAnsi="Calibri" w:cs="Arial"/>
                <w:sz w:val="22"/>
                <w:szCs w:val="22"/>
                <w:lang w:val="de-AT"/>
              </w:rPr>
              <w:t xml:space="preserve">phase des Spiels </w:t>
            </w:r>
            <w:r w:rsidR="00A32998">
              <w:rPr>
                <w:rFonts w:ascii="Calibri" w:hAnsi="Calibri" w:cs="Arial"/>
                <w:sz w:val="22"/>
                <w:szCs w:val="22"/>
                <w:lang w:val="de-AT"/>
              </w:rPr>
              <w:t>wesentlich sein können.</w:t>
            </w:r>
          </w:p>
          <w:p w14:paraId="739481BF" w14:textId="77777777" w:rsidR="00A32998" w:rsidRDefault="00A32998" w:rsidP="008C5F65">
            <w:pPr>
              <w:pStyle w:val="HTMLPreformatted"/>
              <w:jc w:val="both"/>
              <w:rPr>
                <w:rFonts w:ascii="Calibri" w:hAnsi="Calibri" w:cs="Arial"/>
                <w:sz w:val="22"/>
                <w:szCs w:val="22"/>
                <w:lang w:val="de-AT"/>
              </w:rPr>
            </w:pPr>
          </w:p>
          <w:p w14:paraId="23426597" w14:textId="77777777" w:rsidR="00391DBA" w:rsidRPr="007D73C8" w:rsidRDefault="00A32998" w:rsidP="008C5F65">
            <w:pPr>
              <w:pStyle w:val="HTMLPreformatted"/>
              <w:jc w:val="both"/>
              <w:rPr>
                <w:rFonts w:ascii="Calibri" w:hAnsi="Calibri" w:cs="Arial"/>
                <w:sz w:val="22"/>
                <w:szCs w:val="22"/>
                <w:lang w:val="de-AT"/>
              </w:rPr>
            </w:pPr>
            <w:r>
              <w:rPr>
                <w:rFonts w:ascii="Calibri" w:hAnsi="Calibri" w:cs="Arial"/>
                <w:sz w:val="22"/>
                <w:szCs w:val="22"/>
                <w:lang w:val="de-AT"/>
              </w:rPr>
              <w:t xml:space="preserve">Es werden einerseits textbasierte Informationen, die den historischen, sozialen, kulturellen, politischen und wirtschaftlichen Kontext beleuchten, </w:t>
            </w:r>
            <w:r w:rsidR="00404B51">
              <w:rPr>
                <w:rFonts w:ascii="Calibri" w:hAnsi="Calibri" w:cs="Arial"/>
                <w:sz w:val="22"/>
                <w:szCs w:val="22"/>
                <w:lang w:val="de-AT"/>
              </w:rPr>
              <w:t xml:space="preserve">und ein Literaturverzeichnis mit Online- und Offlinequellen angeführt, </w:t>
            </w:r>
            <w:r>
              <w:rPr>
                <w:rFonts w:ascii="Calibri" w:hAnsi="Calibri" w:cs="Arial"/>
                <w:sz w:val="22"/>
                <w:szCs w:val="22"/>
                <w:lang w:val="de-AT"/>
              </w:rPr>
              <w:t xml:space="preserve">andererseits Informationen </w:t>
            </w:r>
            <w:r w:rsidR="00404B51">
              <w:rPr>
                <w:rFonts w:ascii="Calibri" w:hAnsi="Calibri" w:cs="Arial"/>
                <w:sz w:val="22"/>
                <w:szCs w:val="22"/>
                <w:lang w:val="de-AT"/>
              </w:rPr>
              <w:t xml:space="preserve">in Bildform vermittelt. Diese vergangenheitsbezogenen und aktuellen Informationen ermöglichen es der Zielgruppe, die wesentlichen Thematiken und Werte, die das Kulturgut definieren, zu identifizieren und das </w:t>
            </w:r>
            <w:r w:rsidR="007D73C8">
              <w:rPr>
                <w:rFonts w:ascii="Calibri" w:hAnsi="Calibri" w:cs="Arial"/>
                <w:sz w:val="22"/>
                <w:szCs w:val="22"/>
                <w:lang w:val="de-AT"/>
              </w:rPr>
              <w:t xml:space="preserve">Verständnis für ebendieses zu fördern. </w:t>
            </w:r>
          </w:p>
        </w:tc>
      </w:tr>
    </w:tbl>
    <w:p w14:paraId="443BDE00" w14:textId="77777777" w:rsidR="00391DBA" w:rsidRPr="00965092" w:rsidRDefault="00391DBA" w:rsidP="00391DBA">
      <w:pPr>
        <w:spacing w:after="0" w:line="269" w:lineRule="auto"/>
        <w:rPr>
          <w:lang w:val="de-AT"/>
        </w:rPr>
      </w:pPr>
    </w:p>
    <w:p w14:paraId="47C0744D" w14:textId="77777777" w:rsidR="00391DBA" w:rsidRPr="00965092" w:rsidRDefault="00AD2282" w:rsidP="00391DBA">
      <w:pPr>
        <w:pStyle w:val="Heading1"/>
        <w:spacing w:after="0" w:line="269" w:lineRule="auto"/>
        <w:rPr>
          <w:rFonts w:ascii="Calibri" w:hAnsi="Calibri"/>
          <w:b/>
          <w:sz w:val="28"/>
          <w:lang w:val="de-AT"/>
        </w:rPr>
      </w:pPr>
      <w:bookmarkStart w:id="1" w:name="_1fob9te" w:colFirst="0" w:colLast="0"/>
      <w:bookmarkEnd w:id="1"/>
      <w:r w:rsidRPr="00965092">
        <w:rPr>
          <w:rFonts w:ascii="Calibri" w:hAnsi="Calibri"/>
          <w:b/>
          <w:sz w:val="28"/>
          <w:lang w:val="de-AT"/>
        </w:rPr>
        <w:t>AUFBAU DER EINHEIT</w:t>
      </w:r>
    </w:p>
    <w:tbl>
      <w:tblPr>
        <w:tblW w:w="9923" w:type="dxa"/>
        <w:tblInd w:w="-115" w:type="dxa"/>
        <w:tblBorders>
          <w:top w:val="single" w:sz="18" w:space="0" w:color="00FF00"/>
          <w:left w:val="single" w:sz="18" w:space="0" w:color="00FF00"/>
          <w:bottom w:val="single" w:sz="18" w:space="0" w:color="00FF00"/>
          <w:right w:val="single" w:sz="18" w:space="0" w:color="00FF00"/>
          <w:insideH w:val="single" w:sz="18" w:space="0" w:color="00FF00"/>
          <w:insideV w:val="single" w:sz="18" w:space="0" w:color="00FF00"/>
        </w:tblBorders>
        <w:tblLayout w:type="fixed"/>
        <w:tblLook w:val="04A0" w:firstRow="1" w:lastRow="0" w:firstColumn="1" w:lastColumn="0" w:noHBand="0" w:noVBand="1"/>
      </w:tblPr>
      <w:tblGrid>
        <w:gridCol w:w="9923"/>
      </w:tblGrid>
      <w:tr w:rsidR="00391DBA" w:rsidRPr="00965092" w14:paraId="33A891B2" w14:textId="77777777" w:rsidTr="00391DBA">
        <w:trPr>
          <w:trHeight w:val="560"/>
        </w:trPr>
        <w:tc>
          <w:tcPr>
            <w:tcW w:w="9923" w:type="dxa"/>
            <w:shd w:val="clear" w:color="auto" w:fill="F2F2F2"/>
          </w:tcPr>
          <w:p w14:paraId="3D3A80B2" w14:textId="77777777" w:rsidR="00391DBA" w:rsidRPr="00965092" w:rsidRDefault="0076611C" w:rsidP="002B1B2A">
            <w:pPr>
              <w:spacing w:after="0" w:line="240" w:lineRule="auto"/>
              <w:rPr>
                <w:rFonts w:eastAsia="Helvetica Neue" w:cs="Helvetica Neue"/>
                <w:b/>
                <w:color w:val="auto"/>
                <w:lang w:val="de-AT"/>
              </w:rPr>
            </w:pPr>
            <w:r>
              <w:rPr>
                <w:rFonts w:eastAsia="Helvetica Neue" w:cs="Helvetica Neue"/>
                <w:b/>
                <w:color w:val="auto"/>
                <w:lang w:val="de-AT"/>
              </w:rPr>
              <w:t>Die aktuelle Einheit verfolgt die folgenden Lernziele</w:t>
            </w:r>
            <w:r w:rsidR="00391DBA" w:rsidRPr="00965092">
              <w:rPr>
                <w:rFonts w:eastAsia="Helvetica Neue" w:cs="Helvetica Neue"/>
                <w:b/>
                <w:color w:val="auto"/>
                <w:lang w:val="de-AT"/>
              </w:rPr>
              <w:t xml:space="preserve"> (LO):</w:t>
            </w:r>
          </w:p>
          <w:p w14:paraId="0867F486" w14:textId="77777777" w:rsidR="00391DBA" w:rsidRPr="00965092" w:rsidRDefault="00391DBA" w:rsidP="002B1B2A">
            <w:pPr>
              <w:spacing w:after="0" w:line="240" w:lineRule="auto"/>
              <w:rPr>
                <w:rFonts w:eastAsia="Helvetica Neue" w:cs="Helvetica Neue"/>
                <w:b/>
                <w:color w:val="auto"/>
                <w:lang w:val="de-AT"/>
              </w:rPr>
            </w:pPr>
          </w:p>
          <w:p w14:paraId="171C7393" w14:textId="77777777" w:rsidR="0076611C" w:rsidRDefault="00391DBA" w:rsidP="002B1B2A">
            <w:pPr>
              <w:pStyle w:val="TextNormal"/>
              <w:spacing w:after="0" w:line="240" w:lineRule="auto"/>
              <w:rPr>
                <w:rFonts w:ascii="Calibri" w:eastAsia="Helvetica Neue" w:hAnsi="Calibri" w:cs="Helvetica Neue"/>
                <w:sz w:val="22"/>
                <w:szCs w:val="22"/>
                <w:lang w:val="de-AT" w:eastAsia="fr-BE"/>
              </w:rPr>
            </w:pPr>
            <w:r w:rsidRPr="00965092">
              <w:rPr>
                <w:rFonts w:ascii="Calibri" w:eastAsia="Helvetica Neue" w:hAnsi="Calibri" w:cs="Helvetica Neue"/>
                <w:b/>
                <w:sz w:val="22"/>
                <w:szCs w:val="22"/>
                <w:lang w:val="de-AT" w:eastAsia="fr-BE"/>
              </w:rPr>
              <w:t>LO1</w:t>
            </w:r>
            <w:r w:rsidRPr="00965092">
              <w:rPr>
                <w:rFonts w:ascii="Calibri" w:eastAsia="Helvetica Neue" w:hAnsi="Calibri" w:cs="Helvetica Neue"/>
                <w:sz w:val="22"/>
                <w:szCs w:val="22"/>
                <w:lang w:val="de-AT" w:eastAsia="fr-BE"/>
              </w:rPr>
              <w:tab/>
            </w:r>
            <w:r w:rsidR="00464EFA">
              <w:rPr>
                <w:rFonts w:ascii="Calibri" w:eastAsia="Helvetica Neue" w:hAnsi="Calibri" w:cs="Helvetica Neue"/>
                <w:sz w:val="22"/>
                <w:szCs w:val="22"/>
                <w:lang w:val="de-AT" w:eastAsia="fr-BE"/>
              </w:rPr>
              <w:t xml:space="preserve">Recherchieren und Filtern von </w:t>
            </w:r>
            <w:r w:rsidR="0076611C">
              <w:rPr>
                <w:rFonts w:ascii="Calibri" w:eastAsia="Helvetica Neue" w:hAnsi="Calibri" w:cs="Helvetica Neue"/>
                <w:sz w:val="22"/>
                <w:szCs w:val="22"/>
                <w:lang w:val="de-AT" w:eastAsia="fr-BE"/>
              </w:rPr>
              <w:t xml:space="preserve">Informationen über einen spezifischen Zeitabschnitt der Vergangenheit, die mit dem gewählten Kulturgut in Zusammenhang stehen. </w:t>
            </w:r>
          </w:p>
          <w:p w14:paraId="398A9F67" w14:textId="77777777" w:rsidR="00391DBA" w:rsidRPr="00965092" w:rsidRDefault="00391DBA" w:rsidP="002B1B2A">
            <w:pPr>
              <w:pStyle w:val="TextNormal"/>
              <w:spacing w:after="0" w:line="240" w:lineRule="auto"/>
              <w:rPr>
                <w:rFonts w:ascii="Calibri" w:eastAsia="Helvetica Neue" w:hAnsi="Calibri" w:cs="Helvetica Neue"/>
                <w:sz w:val="22"/>
                <w:szCs w:val="22"/>
                <w:lang w:val="de-AT" w:eastAsia="fr-BE"/>
              </w:rPr>
            </w:pPr>
            <w:r w:rsidRPr="00965092">
              <w:rPr>
                <w:rFonts w:ascii="Calibri" w:eastAsia="Helvetica Neue" w:hAnsi="Calibri" w:cs="Helvetica Neue"/>
                <w:sz w:val="22"/>
                <w:szCs w:val="22"/>
                <w:lang w:val="de-AT" w:eastAsia="fr-BE"/>
              </w:rPr>
              <w:sym w:font="Wingdings" w:char="F0E0"/>
            </w:r>
            <w:r w:rsidRPr="00965092">
              <w:rPr>
                <w:rFonts w:ascii="Calibri" w:eastAsia="Helvetica Neue" w:hAnsi="Calibri" w:cs="Helvetica Neue"/>
                <w:b/>
                <w:sz w:val="22"/>
                <w:szCs w:val="22"/>
                <w:lang w:val="de-AT" w:eastAsia="fr-BE"/>
              </w:rPr>
              <w:t xml:space="preserve"> </w:t>
            </w:r>
            <w:r w:rsidR="0076611C">
              <w:rPr>
                <w:rFonts w:ascii="Calibri" w:eastAsia="Helvetica Neue" w:hAnsi="Calibri" w:cs="Helvetica Neue"/>
                <w:b/>
                <w:sz w:val="22"/>
                <w:szCs w:val="22"/>
                <w:lang w:val="de-AT" w:eastAsia="fr-BE"/>
              </w:rPr>
              <w:t>Ansatz zur Förderung der Wissbegierde</w:t>
            </w:r>
          </w:p>
          <w:p w14:paraId="1611F375" w14:textId="77777777" w:rsidR="00391DBA" w:rsidRPr="00965092" w:rsidRDefault="00391DBA" w:rsidP="002B1B2A">
            <w:pPr>
              <w:pStyle w:val="TextNormal"/>
              <w:spacing w:after="0" w:line="240" w:lineRule="auto"/>
              <w:rPr>
                <w:rFonts w:ascii="Calibri" w:eastAsia="Helvetica Neue" w:hAnsi="Calibri" w:cs="Helvetica Neue"/>
                <w:sz w:val="22"/>
                <w:szCs w:val="22"/>
                <w:lang w:val="de-AT" w:eastAsia="fr-BE"/>
              </w:rPr>
            </w:pPr>
            <w:r w:rsidRPr="00965092">
              <w:rPr>
                <w:rFonts w:ascii="Calibri" w:eastAsia="Helvetica Neue" w:hAnsi="Calibri" w:cs="Helvetica Neue"/>
                <w:b/>
                <w:sz w:val="22"/>
                <w:szCs w:val="22"/>
                <w:lang w:val="de-AT" w:eastAsia="fr-BE"/>
              </w:rPr>
              <w:t>LO2</w:t>
            </w:r>
            <w:r w:rsidRPr="00965092">
              <w:rPr>
                <w:rFonts w:ascii="Calibri" w:eastAsia="Helvetica Neue" w:hAnsi="Calibri" w:cs="Helvetica Neue"/>
                <w:sz w:val="22"/>
                <w:szCs w:val="22"/>
                <w:lang w:val="de-AT" w:eastAsia="fr-BE"/>
              </w:rPr>
              <w:tab/>
            </w:r>
            <w:r w:rsidR="00464EFA">
              <w:rPr>
                <w:rFonts w:ascii="Calibri" w:eastAsia="Helvetica Neue" w:hAnsi="Calibri" w:cs="Helvetica Neue"/>
                <w:sz w:val="22"/>
                <w:szCs w:val="22"/>
                <w:lang w:val="de-AT" w:eastAsia="fr-BE"/>
              </w:rPr>
              <w:t>Identifizieren positiver</w:t>
            </w:r>
            <w:r w:rsidR="00A03B18">
              <w:rPr>
                <w:rFonts w:ascii="Calibri" w:eastAsia="Helvetica Neue" w:hAnsi="Calibri" w:cs="Helvetica Neue"/>
                <w:sz w:val="22"/>
                <w:szCs w:val="22"/>
                <w:lang w:val="de-AT" w:eastAsia="fr-BE"/>
              </w:rPr>
              <w:t xml:space="preserve"> bürgerlicher</w:t>
            </w:r>
            <w:r w:rsidR="00464EFA">
              <w:rPr>
                <w:rFonts w:ascii="Calibri" w:eastAsia="Helvetica Neue" w:hAnsi="Calibri" w:cs="Helvetica Neue"/>
                <w:sz w:val="22"/>
                <w:szCs w:val="22"/>
                <w:lang w:val="de-AT" w:eastAsia="fr-BE"/>
              </w:rPr>
              <w:t xml:space="preserve"> Werte, die vom Kulturgut repräsentiert werden oder es in dessen Schaffung inspiriert haben. </w:t>
            </w:r>
            <w:r w:rsidRPr="00965092">
              <w:rPr>
                <w:rFonts w:ascii="Calibri" w:eastAsia="Helvetica Neue" w:hAnsi="Calibri" w:cs="Helvetica Neue"/>
                <w:sz w:val="22"/>
                <w:szCs w:val="22"/>
                <w:lang w:val="de-AT" w:eastAsia="fr-BE"/>
              </w:rPr>
              <w:br/>
            </w:r>
            <w:r w:rsidRPr="00965092">
              <w:rPr>
                <w:rFonts w:ascii="Calibri" w:eastAsia="Helvetica Neue" w:hAnsi="Calibri" w:cs="Helvetica Neue"/>
                <w:sz w:val="22"/>
                <w:szCs w:val="22"/>
                <w:lang w:val="de-AT" w:eastAsia="fr-BE"/>
              </w:rPr>
              <w:sym w:font="Wingdings" w:char="F0E0"/>
            </w:r>
            <w:r w:rsidRPr="00965092">
              <w:rPr>
                <w:rFonts w:ascii="Calibri" w:eastAsia="Helvetica Neue" w:hAnsi="Calibri" w:cs="Helvetica Neue"/>
                <w:sz w:val="22"/>
                <w:szCs w:val="22"/>
                <w:lang w:val="de-AT" w:eastAsia="fr-BE"/>
              </w:rPr>
              <w:t xml:space="preserve"> </w:t>
            </w:r>
            <w:r w:rsidR="0076611C">
              <w:rPr>
                <w:rFonts w:ascii="Calibri" w:eastAsia="Helvetica Neue" w:hAnsi="Calibri" w:cs="Helvetica Neue"/>
                <w:b/>
                <w:sz w:val="22"/>
                <w:szCs w:val="22"/>
                <w:lang w:val="de-AT" w:eastAsia="fr-BE"/>
              </w:rPr>
              <w:t>Ansatz zur Förderung der Reflexion</w:t>
            </w:r>
            <w:r w:rsidR="002B1B2A">
              <w:rPr>
                <w:rFonts w:ascii="Calibri" w:eastAsia="Helvetica Neue" w:hAnsi="Calibri" w:cs="Helvetica Neue"/>
                <w:b/>
                <w:sz w:val="22"/>
                <w:szCs w:val="22"/>
                <w:lang w:val="de-AT" w:eastAsia="fr-BE"/>
              </w:rPr>
              <w:t>s</w:t>
            </w:r>
            <w:r w:rsidR="0076611C">
              <w:rPr>
                <w:rFonts w:ascii="Calibri" w:eastAsia="Helvetica Neue" w:hAnsi="Calibri" w:cs="Helvetica Neue"/>
                <w:b/>
                <w:sz w:val="22"/>
                <w:szCs w:val="22"/>
                <w:lang w:val="de-AT" w:eastAsia="fr-BE"/>
              </w:rPr>
              <w:t>fähigkeit</w:t>
            </w:r>
          </w:p>
          <w:p w14:paraId="49B59C74" w14:textId="77777777" w:rsidR="00464EFA" w:rsidRDefault="00391DBA" w:rsidP="002B1B2A">
            <w:pPr>
              <w:pStyle w:val="TextNormal"/>
              <w:spacing w:after="0" w:line="240" w:lineRule="auto"/>
              <w:rPr>
                <w:rFonts w:ascii="Calibri" w:eastAsia="Helvetica Neue" w:hAnsi="Calibri" w:cs="Helvetica Neue"/>
                <w:sz w:val="22"/>
                <w:szCs w:val="22"/>
                <w:lang w:val="de-AT" w:eastAsia="fr-BE"/>
              </w:rPr>
            </w:pPr>
            <w:r w:rsidRPr="00965092">
              <w:rPr>
                <w:rFonts w:ascii="Calibri" w:eastAsia="Helvetica Neue" w:hAnsi="Calibri" w:cs="Helvetica Neue"/>
                <w:b/>
                <w:sz w:val="22"/>
                <w:szCs w:val="22"/>
                <w:lang w:val="de-AT" w:eastAsia="fr-BE"/>
              </w:rPr>
              <w:t>LO3</w:t>
            </w:r>
            <w:r w:rsidRPr="00965092">
              <w:rPr>
                <w:rFonts w:ascii="Calibri" w:eastAsia="Helvetica Neue" w:hAnsi="Calibri" w:cs="Helvetica Neue"/>
                <w:sz w:val="22"/>
                <w:szCs w:val="22"/>
                <w:lang w:val="de-AT" w:eastAsia="fr-BE"/>
              </w:rPr>
              <w:tab/>
            </w:r>
            <w:r w:rsidR="00464EFA">
              <w:rPr>
                <w:rFonts w:ascii="Calibri" w:eastAsia="Helvetica Neue" w:hAnsi="Calibri" w:cs="Helvetica Neue"/>
                <w:sz w:val="22"/>
                <w:szCs w:val="22"/>
                <w:lang w:val="de-AT" w:eastAsia="fr-BE"/>
              </w:rPr>
              <w:t xml:space="preserve">Im Team zu arbeiten und unterschiedliche soziale, wirtschaftliche und kulturelle Hintergründe einzelner Teammitglieder wertzuschätzen </w:t>
            </w:r>
          </w:p>
          <w:p w14:paraId="573FFCE2" w14:textId="77777777" w:rsidR="00391DBA" w:rsidRPr="00965092" w:rsidRDefault="00391DBA" w:rsidP="002B1B2A">
            <w:pPr>
              <w:pStyle w:val="TextNormal"/>
              <w:spacing w:after="0" w:line="240" w:lineRule="auto"/>
              <w:rPr>
                <w:rFonts w:ascii="Calibri" w:eastAsia="Helvetica Neue" w:hAnsi="Calibri" w:cs="Helvetica Neue"/>
                <w:sz w:val="22"/>
                <w:szCs w:val="22"/>
                <w:lang w:val="de-AT" w:eastAsia="fr-BE"/>
              </w:rPr>
            </w:pPr>
            <w:r w:rsidRPr="00965092">
              <w:rPr>
                <w:rFonts w:ascii="Calibri" w:eastAsia="Helvetica Neue" w:hAnsi="Calibri" w:cs="Helvetica Neue"/>
                <w:sz w:val="22"/>
                <w:szCs w:val="22"/>
                <w:lang w:val="de-AT" w:eastAsia="fr-BE"/>
              </w:rPr>
              <w:sym w:font="Wingdings" w:char="F0E0"/>
            </w:r>
            <w:r w:rsidRPr="00965092">
              <w:rPr>
                <w:rFonts w:ascii="Calibri" w:eastAsia="Helvetica Neue" w:hAnsi="Calibri" w:cs="Helvetica Neue"/>
                <w:sz w:val="22"/>
                <w:szCs w:val="22"/>
                <w:lang w:val="de-AT" w:eastAsia="fr-BE"/>
              </w:rPr>
              <w:t xml:space="preserve"> </w:t>
            </w:r>
            <w:r w:rsidR="0076611C">
              <w:rPr>
                <w:rFonts w:ascii="Calibri" w:eastAsia="Helvetica Neue" w:hAnsi="Calibri" w:cs="Helvetica Neue"/>
                <w:b/>
                <w:sz w:val="22"/>
                <w:szCs w:val="22"/>
                <w:lang w:val="de-AT" w:eastAsia="fr-BE"/>
              </w:rPr>
              <w:t>Ansatz zur Förderung der Kooperationsfähigkeit</w:t>
            </w:r>
          </w:p>
          <w:p w14:paraId="4CD555C6" w14:textId="77777777" w:rsidR="00391DBA" w:rsidRDefault="00391DBA" w:rsidP="002B1B2A">
            <w:pPr>
              <w:spacing w:after="0" w:line="240" w:lineRule="auto"/>
              <w:rPr>
                <w:rFonts w:eastAsia="Helvetica Neue" w:cs="Helvetica Neue"/>
                <w:color w:val="FF0000"/>
                <w:lang w:val="de-AT"/>
              </w:rPr>
            </w:pPr>
          </w:p>
          <w:p w14:paraId="2F486772" w14:textId="77777777" w:rsidR="00464EFA" w:rsidRPr="001D5F10" w:rsidRDefault="00464EFA" w:rsidP="002B1B2A">
            <w:pPr>
              <w:spacing w:after="0" w:line="240" w:lineRule="auto"/>
              <w:rPr>
                <w:rFonts w:eastAsia="Helvetica Neue" w:cs="Helvetica Neue"/>
                <w:color w:val="auto"/>
                <w:lang w:val="de-AT"/>
              </w:rPr>
            </w:pPr>
            <w:r w:rsidRPr="001D5F10">
              <w:rPr>
                <w:rFonts w:eastAsia="Helvetica Neue" w:cs="Helvetica Neue"/>
                <w:color w:val="auto"/>
                <w:lang w:val="de-AT"/>
              </w:rPr>
              <w:t>D</w:t>
            </w:r>
            <w:r w:rsidR="001D5F10" w:rsidRPr="001D5F10">
              <w:rPr>
                <w:rFonts w:eastAsia="Helvetica Neue" w:cs="Helvetica Neue"/>
                <w:color w:val="auto"/>
                <w:lang w:val="de-AT"/>
              </w:rPr>
              <w:t xml:space="preserve">er </w:t>
            </w:r>
            <w:r w:rsidR="001D5F10">
              <w:rPr>
                <w:rFonts w:eastAsia="Helvetica Neue" w:cs="Helvetica Neue"/>
                <w:color w:val="auto"/>
                <w:lang w:val="de-AT"/>
              </w:rPr>
              <w:t xml:space="preserve">Übungen sind </w:t>
            </w:r>
            <w:r w:rsidR="001D5F10" w:rsidRPr="001D5F10">
              <w:rPr>
                <w:rFonts w:eastAsia="Helvetica Neue" w:cs="Helvetica Neue"/>
                <w:color w:val="auto"/>
                <w:lang w:val="de-AT"/>
              </w:rPr>
              <w:t xml:space="preserve">für </w:t>
            </w:r>
            <w:r w:rsidR="001D5F10">
              <w:rPr>
                <w:rFonts w:eastAsia="Helvetica Neue" w:cs="Helvetica Neue"/>
                <w:color w:val="auto"/>
                <w:lang w:val="de-AT"/>
              </w:rPr>
              <w:t>Gruppen</w:t>
            </w:r>
            <w:r w:rsidR="001D5F10" w:rsidRPr="001D5F10">
              <w:rPr>
                <w:rFonts w:eastAsia="Helvetica Neue" w:cs="Helvetica Neue"/>
                <w:color w:val="auto"/>
                <w:lang w:val="de-AT"/>
              </w:rPr>
              <w:t xml:space="preserve"> / </w:t>
            </w:r>
            <w:r w:rsidR="001D5F10">
              <w:rPr>
                <w:rFonts w:eastAsia="Helvetica Neue" w:cs="Helvetica Neue"/>
                <w:color w:val="auto"/>
                <w:lang w:val="de-AT"/>
              </w:rPr>
              <w:t>Klassen (Lernende) in Anwesenheit eines Trainers konzipiert.</w:t>
            </w:r>
          </w:p>
          <w:p w14:paraId="07B54414" w14:textId="77777777" w:rsidR="00391DBA" w:rsidRPr="001D5F10" w:rsidRDefault="00391DBA" w:rsidP="002B1B2A">
            <w:pPr>
              <w:spacing w:after="0" w:line="240" w:lineRule="auto"/>
              <w:rPr>
                <w:rFonts w:eastAsia="Helvetica Neue" w:cs="Helvetica Neue"/>
                <w:color w:val="FF0000"/>
                <w:lang w:val="de-AT"/>
              </w:rPr>
            </w:pPr>
          </w:p>
          <w:p w14:paraId="50016791" w14:textId="77777777" w:rsidR="00391DBA" w:rsidRPr="00965092" w:rsidRDefault="001D5F10" w:rsidP="002B1B2A">
            <w:pPr>
              <w:spacing w:after="0" w:line="240" w:lineRule="auto"/>
              <w:rPr>
                <w:rFonts w:eastAsia="Helvetica Neue" w:cs="Helvetica Neue"/>
                <w:b/>
                <w:color w:val="auto"/>
                <w:lang w:val="de-AT"/>
              </w:rPr>
            </w:pPr>
            <w:r>
              <w:rPr>
                <w:rFonts w:eastAsia="Helvetica Neue" w:cs="Helvetica Neue"/>
                <w:b/>
                <w:color w:val="auto"/>
                <w:lang w:val="de-AT"/>
              </w:rPr>
              <w:t xml:space="preserve">Empfehlungen </w:t>
            </w:r>
            <w:r w:rsidR="00BB48A2">
              <w:rPr>
                <w:rFonts w:eastAsia="Helvetica Neue" w:cs="Helvetica Neue"/>
                <w:b/>
                <w:color w:val="auto"/>
                <w:lang w:val="de-AT"/>
              </w:rPr>
              <w:t>zur Erreichung der Lernziele</w:t>
            </w:r>
            <w:r w:rsidR="00391DBA" w:rsidRPr="00965092">
              <w:rPr>
                <w:rFonts w:eastAsia="Helvetica Neue" w:cs="Helvetica Neue"/>
                <w:b/>
                <w:color w:val="auto"/>
                <w:lang w:val="de-AT"/>
              </w:rPr>
              <w:t xml:space="preserve">: </w:t>
            </w:r>
          </w:p>
          <w:p w14:paraId="60EEF745" w14:textId="77777777" w:rsidR="001D5F10" w:rsidRDefault="001D5F10" w:rsidP="002B1B2A">
            <w:pPr>
              <w:pStyle w:val="ListParagraph"/>
              <w:numPr>
                <w:ilvl w:val="0"/>
                <w:numId w:val="3"/>
              </w:numPr>
              <w:spacing w:after="0" w:line="240" w:lineRule="auto"/>
              <w:rPr>
                <w:rFonts w:eastAsia="Helvetica Neue" w:cs="Helvetica Neue"/>
              </w:rPr>
            </w:pPr>
            <w:r>
              <w:rPr>
                <w:rFonts w:eastAsia="Helvetica Neue" w:cs="Helvetica Neue"/>
              </w:rPr>
              <w:t xml:space="preserve">In das erste Lernziel, LO1, wird mit einer Präsentation seitens des Trainers eingeführt, ehe die Lernenden dazu aufgefordert sind, eine individuelle Recherche durchzuführen. Beim zweiten Lernziel, LO2, soll die individuelle Reflexion der Lernenden mit Gruppendiskussionen alterniert werden. </w:t>
            </w:r>
            <w:r w:rsidR="00BB48A2">
              <w:rPr>
                <w:rFonts w:eastAsia="Helvetica Neue" w:cs="Helvetica Neue"/>
              </w:rPr>
              <w:t xml:space="preserve">Das dritte Lernziel, LO3, soll der Gruppe die Möglichkeit eröffnen, Teamarbeit wertzuschätzen und während der Diskussionsrunden mit unterschiedlichen Meinungen konfrontiert zu werden.  </w:t>
            </w:r>
          </w:p>
          <w:p w14:paraId="4A910ADA" w14:textId="77777777" w:rsidR="005F5E02" w:rsidRPr="00965092" w:rsidRDefault="005F5E02" w:rsidP="002B1B2A">
            <w:pPr>
              <w:spacing w:after="0" w:line="240" w:lineRule="auto"/>
              <w:rPr>
                <w:rFonts w:eastAsia="Helvetica Neue" w:cs="Helvetica Neue"/>
                <w:color w:val="auto"/>
                <w:lang w:val="de-AT"/>
              </w:rPr>
            </w:pPr>
          </w:p>
          <w:p w14:paraId="395A1F8B" w14:textId="77777777" w:rsidR="008C5F65" w:rsidRDefault="008C5F65" w:rsidP="002B1B2A">
            <w:pPr>
              <w:pStyle w:val="ListParagraph"/>
              <w:numPr>
                <w:ilvl w:val="0"/>
                <w:numId w:val="3"/>
              </w:numPr>
              <w:spacing w:after="0" w:line="240" w:lineRule="auto"/>
              <w:rPr>
                <w:rFonts w:eastAsia="Helvetica Neue" w:cs="Helvetica Neue"/>
              </w:rPr>
            </w:pPr>
            <w:r>
              <w:rPr>
                <w:rFonts w:eastAsia="Helvetica Neue" w:cs="Helvetica Neue"/>
              </w:rPr>
              <w:t xml:space="preserve">Der Trainer ist dazu aufgefordert, die Phasen des individuellen Lernens und des Gruppenlernens an die Bedürfnisse der Zielgruppe anzupassen. </w:t>
            </w:r>
          </w:p>
          <w:p w14:paraId="5178E2E0" w14:textId="77777777" w:rsidR="002B1B2A" w:rsidRDefault="002B1B2A" w:rsidP="002B1B2A">
            <w:pPr>
              <w:spacing w:after="0" w:line="240" w:lineRule="auto"/>
              <w:rPr>
                <w:rFonts w:eastAsia="Helvetica Neue" w:cs="Helvetica Neue"/>
                <w:b/>
                <w:color w:val="auto"/>
                <w:lang w:val="de-AT"/>
              </w:rPr>
            </w:pPr>
          </w:p>
          <w:p w14:paraId="25A47AE0" w14:textId="77777777" w:rsidR="0000353B" w:rsidRPr="008C5F65" w:rsidRDefault="008C5F65" w:rsidP="002B1B2A">
            <w:pPr>
              <w:spacing w:after="0" w:line="240" w:lineRule="auto"/>
              <w:rPr>
                <w:rFonts w:eastAsia="Helvetica Neue" w:cs="Helvetica Neue"/>
                <w:color w:val="auto"/>
                <w:lang w:val="de-AT"/>
              </w:rPr>
            </w:pPr>
            <w:r w:rsidRPr="008C5F65">
              <w:rPr>
                <w:rFonts w:eastAsia="Helvetica Neue" w:cs="Helvetica Neue"/>
                <w:b/>
                <w:color w:val="auto"/>
                <w:lang w:val="de-AT"/>
              </w:rPr>
              <w:t xml:space="preserve">Zeitliche </w:t>
            </w:r>
            <w:r>
              <w:rPr>
                <w:rFonts w:eastAsia="Helvetica Neue" w:cs="Helvetica Neue"/>
                <w:b/>
                <w:color w:val="auto"/>
                <w:lang w:val="de-AT"/>
              </w:rPr>
              <w:t>Vorgabe</w:t>
            </w:r>
            <w:r w:rsidR="0000353B" w:rsidRPr="008C5F65">
              <w:rPr>
                <w:rFonts w:eastAsia="Helvetica Neue" w:cs="Helvetica Neue"/>
                <w:b/>
                <w:color w:val="auto"/>
                <w:lang w:val="de-AT"/>
              </w:rPr>
              <w:t>:</w:t>
            </w:r>
            <w:r w:rsidR="0000353B" w:rsidRPr="008C5F65">
              <w:rPr>
                <w:rFonts w:eastAsia="Helvetica Neue" w:cs="Helvetica Neue"/>
                <w:color w:val="auto"/>
                <w:lang w:val="de-AT"/>
              </w:rPr>
              <w:t xml:space="preserve"> 4 </w:t>
            </w:r>
            <w:r>
              <w:rPr>
                <w:rFonts w:eastAsia="Helvetica Neue" w:cs="Helvetica Neue"/>
                <w:color w:val="auto"/>
                <w:lang w:val="de-AT"/>
              </w:rPr>
              <w:t>Stunden</w:t>
            </w:r>
            <w:r w:rsidR="0000353B" w:rsidRPr="008C5F65">
              <w:rPr>
                <w:rFonts w:eastAsia="Helvetica Neue" w:cs="Helvetica Neue"/>
                <w:color w:val="auto"/>
                <w:lang w:val="de-AT"/>
              </w:rPr>
              <w:t xml:space="preserve"> – </w:t>
            </w:r>
            <w:r>
              <w:rPr>
                <w:rFonts w:eastAsia="Helvetica Neue" w:cs="Helvetica Neue"/>
                <w:color w:val="auto"/>
                <w:lang w:val="de-AT"/>
              </w:rPr>
              <w:t>Idealzeit: 3 Stunden</w:t>
            </w:r>
            <w:r w:rsidR="0000353B" w:rsidRPr="008C5F65">
              <w:rPr>
                <w:rFonts w:eastAsia="Helvetica Neue" w:cs="Helvetica Neue"/>
                <w:color w:val="auto"/>
                <w:lang w:val="de-AT"/>
              </w:rPr>
              <w:t>.</w:t>
            </w:r>
          </w:p>
          <w:p w14:paraId="320AB280" w14:textId="77777777" w:rsidR="008C5F65" w:rsidRDefault="008C5F65" w:rsidP="002B1B2A">
            <w:pPr>
              <w:spacing w:after="0" w:line="240" w:lineRule="auto"/>
              <w:rPr>
                <w:rFonts w:eastAsia="Helvetica Neue" w:cs="Helvetica Neue"/>
                <w:color w:val="auto"/>
                <w:lang w:val="de-AT"/>
              </w:rPr>
            </w:pPr>
          </w:p>
          <w:p w14:paraId="5F6EAB25" w14:textId="77777777" w:rsidR="00391DBA" w:rsidRPr="002B1B2A" w:rsidRDefault="008C5F65" w:rsidP="00012D1A">
            <w:pPr>
              <w:spacing w:after="0" w:line="240" w:lineRule="auto"/>
              <w:rPr>
                <w:rFonts w:eastAsia="Helvetica Neue" w:cs="Helvetica Neue"/>
                <w:b/>
                <w:color w:val="auto"/>
                <w:lang w:val="de-AT"/>
              </w:rPr>
            </w:pPr>
            <w:r w:rsidRPr="002B1B2A">
              <w:rPr>
                <w:rFonts w:eastAsia="Helvetica Neue" w:cs="Helvetica Neue"/>
                <w:b/>
                <w:color w:val="auto"/>
                <w:lang w:val="de-AT"/>
              </w:rPr>
              <w:t xml:space="preserve">Der Trainer ist dazu aufgefordert, </w:t>
            </w:r>
            <w:r w:rsidR="009D3777" w:rsidRPr="002B1B2A">
              <w:rPr>
                <w:rFonts w:eastAsia="Helvetica Neue" w:cs="Helvetica Neue"/>
                <w:b/>
                <w:color w:val="auto"/>
                <w:lang w:val="de-AT"/>
              </w:rPr>
              <w:t xml:space="preserve">die Einheit vorzubereiten und </w:t>
            </w:r>
            <w:r w:rsidRPr="002B1B2A">
              <w:rPr>
                <w:rFonts w:eastAsia="Helvetica Neue" w:cs="Helvetica Neue"/>
                <w:b/>
                <w:color w:val="auto"/>
                <w:lang w:val="de-AT"/>
              </w:rPr>
              <w:t xml:space="preserve">die einzelnen Aufgaben </w:t>
            </w:r>
            <w:r w:rsidR="000079E7" w:rsidRPr="002B1B2A">
              <w:rPr>
                <w:rFonts w:eastAsia="Helvetica Neue" w:cs="Helvetica Neue"/>
                <w:b/>
                <w:color w:val="auto"/>
                <w:lang w:val="de-AT"/>
              </w:rPr>
              <w:t>vor deren Ausführung durchzuge</w:t>
            </w:r>
            <w:r w:rsidR="009D3777" w:rsidRPr="002B1B2A">
              <w:rPr>
                <w:rFonts w:eastAsia="Helvetica Neue" w:cs="Helvetica Neue"/>
                <w:b/>
                <w:color w:val="auto"/>
                <w:lang w:val="de-AT"/>
              </w:rPr>
              <w:t>hen, um der Zielgruppe entsprechend Hilfestellung geben zu können. Darüber hinaus soll d</w:t>
            </w:r>
            <w:r w:rsidR="00012D1A">
              <w:rPr>
                <w:rFonts w:eastAsia="Helvetica Neue" w:cs="Helvetica Neue"/>
                <w:b/>
                <w:color w:val="auto"/>
                <w:lang w:val="de-AT"/>
              </w:rPr>
              <w:t>er</w:t>
            </w:r>
            <w:r w:rsidR="009D3777" w:rsidRPr="002B1B2A">
              <w:rPr>
                <w:rFonts w:eastAsia="Helvetica Neue" w:cs="Helvetica Neue"/>
                <w:b/>
                <w:color w:val="auto"/>
                <w:lang w:val="de-AT"/>
              </w:rPr>
              <w:t xml:space="preserve"> Analyse-Raster im Vorhinein ausgefüllt werden, um </w:t>
            </w:r>
            <w:r w:rsidR="002B1B2A" w:rsidRPr="002B1B2A">
              <w:rPr>
                <w:rFonts w:eastAsia="Helvetica Neue" w:cs="Helvetica Neue"/>
                <w:b/>
                <w:color w:val="auto"/>
                <w:lang w:val="de-AT"/>
              </w:rPr>
              <w:t xml:space="preserve">die </w:t>
            </w:r>
            <w:r w:rsidR="00012D1A">
              <w:rPr>
                <w:rFonts w:eastAsia="Helvetica Neue" w:cs="Helvetica Neue"/>
                <w:b/>
                <w:color w:val="auto"/>
                <w:lang w:val="de-AT"/>
              </w:rPr>
              <w:t>von den Lernenden zur Verfügung gestellten</w:t>
            </w:r>
            <w:r w:rsidR="002B1B2A" w:rsidRPr="002B1B2A">
              <w:rPr>
                <w:rFonts w:eastAsia="Helvetica Neue" w:cs="Helvetica Neue"/>
                <w:b/>
                <w:color w:val="auto"/>
                <w:lang w:val="de-AT"/>
              </w:rPr>
              <w:t xml:space="preserve"> Informationen auf deren Richtigkeit zu überprüfen. </w:t>
            </w:r>
          </w:p>
        </w:tc>
      </w:tr>
    </w:tbl>
    <w:p w14:paraId="64EA18AD" w14:textId="77777777" w:rsidR="00391DBA" w:rsidRPr="006E1C0D" w:rsidRDefault="00391DBA" w:rsidP="006E1C0D">
      <w:pPr>
        <w:pStyle w:val="Heading2"/>
        <w:spacing w:after="0" w:line="269" w:lineRule="auto"/>
        <w:rPr>
          <w:sz w:val="28"/>
          <w:szCs w:val="40"/>
          <w:lang w:val="de-AT"/>
        </w:rPr>
      </w:pPr>
      <w:bookmarkStart w:id="2" w:name="_3znysh7" w:colFirst="0" w:colLast="0"/>
      <w:bookmarkEnd w:id="2"/>
      <w:r w:rsidRPr="00965092">
        <w:rPr>
          <w:sz w:val="28"/>
          <w:szCs w:val="40"/>
          <w:lang w:val="de-AT"/>
        </w:rPr>
        <w:lastRenderedPageBreak/>
        <w:t xml:space="preserve">LO1 – </w:t>
      </w:r>
      <w:r w:rsidR="006E1C0D" w:rsidRPr="006E1C0D">
        <w:rPr>
          <w:sz w:val="28"/>
          <w:szCs w:val="40"/>
          <w:lang w:val="de-AT"/>
        </w:rPr>
        <w:t>Recherchieren und Filtern von Informationen über einen spezifischen Zeitabschnitt der Vergangenheit, die mit dem gewählten Kulturgut in Zusammenhang stehen</w:t>
      </w:r>
    </w:p>
    <w:p w14:paraId="03C19BD6" w14:textId="77777777" w:rsidR="006E1C0D" w:rsidRPr="006E1C0D" w:rsidRDefault="006E1C0D" w:rsidP="006E1C0D">
      <w:pPr>
        <w:rPr>
          <w:lang w:val="de-AT"/>
        </w:rPr>
      </w:pPr>
    </w:p>
    <w:tbl>
      <w:tblPr>
        <w:tblW w:w="9923" w:type="dxa"/>
        <w:tblInd w:w="-120" w:type="dxa"/>
        <w:tblBorders>
          <w:top w:val="single" w:sz="18" w:space="0" w:color="00FF00"/>
          <w:left w:val="single" w:sz="18" w:space="0" w:color="00FF00"/>
          <w:bottom w:val="single" w:sz="18" w:space="0" w:color="00FF00"/>
          <w:right w:val="single" w:sz="18" w:space="0" w:color="00FF00"/>
        </w:tblBorders>
        <w:tblLayout w:type="fixed"/>
        <w:tblLook w:val="04A0" w:firstRow="1" w:lastRow="0" w:firstColumn="1" w:lastColumn="0" w:noHBand="0" w:noVBand="1"/>
      </w:tblPr>
      <w:tblGrid>
        <w:gridCol w:w="9923"/>
      </w:tblGrid>
      <w:tr w:rsidR="00391DBA" w:rsidRPr="00965092" w14:paraId="060517CA" w14:textId="77777777" w:rsidTr="00391DBA">
        <w:tc>
          <w:tcPr>
            <w:tcW w:w="9923" w:type="dxa"/>
            <w:shd w:val="clear" w:color="auto" w:fill="FFFFFF"/>
          </w:tcPr>
          <w:p w14:paraId="3584254D" w14:textId="77777777" w:rsidR="00391DBA" w:rsidRDefault="006E1C0D" w:rsidP="00F85CAF">
            <w:pPr>
              <w:spacing w:after="0" w:line="269" w:lineRule="auto"/>
              <w:rPr>
                <w:rFonts w:eastAsia="Helvetica Neue" w:cs="Helvetica Neue"/>
                <w:b/>
                <w:color w:val="auto"/>
                <w:lang w:val="de-AT"/>
              </w:rPr>
            </w:pPr>
            <w:r>
              <w:rPr>
                <w:rFonts w:eastAsia="Helvetica Neue" w:cs="Helvetica Neue"/>
                <w:b/>
                <w:color w:val="auto"/>
                <w:lang w:val="de-AT"/>
              </w:rPr>
              <w:t>Ziel</w:t>
            </w:r>
          </w:p>
          <w:p w14:paraId="2997DC88" w14:textId="77777777" w:rsidR="006E1C0D" w:rsidRDefault="006E1C0D" w:rsidP="00F85CAF">
            <w:pPr>
              <w:spacing w:after="0" w:line="269" w:lineRule="auto"/>
              <w:rPr>
                <w:rFonts w:eastAsia="Helvetica Neue" w:cs="Helvetica Neue"/>
                <w:color w:val="auto"/>
                <w:lang w:val="de-AT"/>
              </w:rPr>
            </w:pPr>
            <w:r w:rsidRPr="006E1C0D">
              <w:rPr>
                <w:rFonts w:eastAsia="Helvetica Neue" w:cs="Helvetica Neue"/>
                <w:color w:val="auto"/>
                <w:lang w:val="de-AT"/>
              </w:rPr>
              <w:t xml:space="preserve">Ziel ist es, </w:t>
            </w:r>
            <w:r>
              <w:rPr>
                <w:rFonts w:eastAsia="Helvetica Neue" w:cs="Helvetica Neue"/>
                <w:color w:val="auto"/>
                <w:lang w:val="de-AT"/>
              </w:rPr>
              <w:t>Informationen über das Kulturgut in Erfahrung zu bringen, indem man es besichtigt/sichtet, Präsentationen beiwohnt, Internetrecherchen durchführt oder gewisse Zeitabschnitte bzw. Lokalitäten in Europa näher untersucht. Dabei sollen bereits Informationen, die in den Folgeeinheiten benötigt werden</w:t>
            </w:r>
            <w:r w:rsidR="00012D1A">
              <w:rPr>
                <w:rFonts w:eastAsia="Helvetica Neue" w:cs="Helvetica Neue"/>
                <w:color w:val="auto"/>
                <w:lang w:val="de-AT"/>
              </w:rPr>
              <w:t xml:space="preserve"> (Gestaltung, geschichtlicher Hintergrund, …)</w:t>
            </w:r>
            <w:r>
              <w:rPr>
                <w:rFonts w:eastAsia="Helvetica Neue" w:cs="Helvetica Neue"/>
                <w:color w:val="auto"/>
                <w:lang w:val="de-AT"/>
              </w:rPr>
              <w:t xml:space="preserve">, </w:t>
            </w:r>
            <w:r w:rsidR="00012D1A">
              <w:rPr>
                <w:rFonts w:eastAsia="Helvetica Neue" w:cs="Helvetica Neue"/>
                <w:color w:val="auto"/>
                <w:lang w:val="de-AT"/>
              </w:rPr>
              <w:t xml:space="preserve">entsprechend in der Informationsbeschaffung Berücksichtigung finden. Hierbei werden auch Informationen in Bildform Teil der Recherche sein (Europeana-Datenbank / andere Quellen). </w:t>
            </w:r>
          </w:p>
          <w:p w14:paraId="41F413EA" w14:textId="77777777" w:rsidR="006E1C0D" w:rsidRPr="006E1C0D" w:rsidRDefault="006E1C0D" w:rsidP="00F85CAF">
            <w:pPr>
              <w:spacing w:after="0" w:line="269" w:lineRule="auto"/>
              <w:rPr>
                <w:color w:val="auto"/>
                <w:lang w:val="de-AT"/>
              </w:rPr>
            </w:pPr>
          </w:p>
          <w:p w14:paraId="4BACCEED" w14:textId="77777777" w:rsidR="00012D1A" w:rsidRPr="00012D1A" w:rsidRDefault="00012D1A" w:rsidP="00F85CAF">
            <w:pPr>
              <w:spacing w:after="0" w:line="269" w:lineRule="auto"/>
              <w:rPr>
                <w:rFonts w:eastAsia="Helvetica Neue" w:cs="Helvetica Neue"/>
                <w:color w:val="auto"/>
                <w:lang w:val="de-AT"/>
              </w:rPr>
            </w:pPr>
            <w:r>
              <w:rPr>
                <w:rFonts w:eastAsia="Helvetica Neue" w:cs="Helvetica Neue"/>
                <w:i/>
                <w:color w:val="auto"/>
                <w:lang w:val="de-AT"/>
              </w:rPr>
              <w:t xml:space="preserve">Hinweis: </w:t>
            </w:r>
            <w:r>
              <w:rPr>
                <w:rFonts w:eastAsia="Helvetica Neue" w:cs="Helvetica Neue"/>
                <w:color w:val="auto"/>
                <w:lang w:val="de-AT"/>
              </w:rPr>
              <w:t xml:space="preserve">Da die meisten Kulturgüter eine lange Vergangenheit aufweisen, ist </w:t>
            </w:r>
            <w:r w:rsidR="009201FC">
              <w:rPr>
                <w:rFonts w:eastAsia="Helvetica Neue" w:cs="Helvetica Neue"/>
                <w:color w:val="auto"/>
                <w:lang w:val="de-AT"/>
              </w:rPr>
              <w:t xml:space="preserve">der Trainer dazu aufgefordert, </w:t>
            </w:r>
            <w:r>
              <w:rPr>
                <w:rFonts w:eastAsia="Helvetica Neue" w:cs="Helvetica Neue"/>
                <w:color w:val="auto"/>
                <w:lang w:val="de-AT"/>
              </w:rPr>
              <w:t xml:space="preserve">einen abgegrenzten Zeitrahmen im Vorhinein </w:t>
            </w:r>
            <w:r w:rsidR="009201FC">
              <w:rPr>
                <w:rFonts w:eastAsia="Helvetica Neue" w:cs="Helvetica Neue"/>
                <w:color w:val="auto"/>
                <w:lang w:val="de-AT"/>
              </w:rPr>
              <w:t xml:space="preserve">festzulegen. </w:t>
            </w:r>
            <w:r>
              <w:rPr>
                <w:rFonts w:eastAsia="Helvetica Neue" w:cs="Helvetica Neue"/>
                <w:color w:val="auto"/>
                <w:lang w:val="de-AT"/>
              </w:rPr>
              <w:t xml:space="preserve">  </w:t>
            </w:r>
          </w:p>
          <w:p w14:paraId="3F8B288C" w14:textId="77777777" w:rsidR="00391DBA" w:rsidRPr="00965092" w:rsidRDefault="00391DBA" w:rsidP="00F85CAF">
            <w:pPr>
              <w:spacing w:after="0" w:line="269" w:lineRule="auto"/>
              <w:rPr>
                <w:color w:val="auto"/>
                <w:lang w:val="de-AT"/>
              </w:rPr>
            </w:pPr>
          </w:p>
          <w:p w14:paraId="589F6384" w14:textId="77777777" w:rsidR="00391DBA" w:rsidRPr="00965092" w:rsidRDefault="006E1C0D" w:rsidP="00F85CAF">
            <w:pPr>
              <w:spacing w:after="0" w:line="269" w:lineRule="auto"/>
              <w:rPr>
                <w:b/>
                <w:color w:val="auto"/>
                <w:lang w:val="de-AT"/>
              </w:rPr>
            </w:pPr>
            <w:r>
              <w:rPr>
                <w:rFonts w:eastAsia="Helvetica Neue" w:cs="Helvetica Neue"/>
                <w:b/>
                <w:color w:val="auto"/>
                <w:lang w:val="de-AT"/>
              </w:rPr>
              <w:t xml:space="preserve">Gruppendynamiken </w:t>
            </w:r>
          </w:p>
          <w:p w14:paraId="75B9A4ED" w14:textId="77777777" w:rsidR="00012D1A" w:rsidRDefault="00012D1A" w:rsidP="00F85CAF">
            <w:pPr>
              <w:spacing w:after="0" w:line="269" w:lineRule="auto"/>
              <w:rPr>
                <w:rFonts w:eastAsia="Helvetica Neue" w:cs="Helvetica Neue"/>
                <w:color w:val="auto"/>
                <w:lang w:val="de-AT"/>
              </w:rPr>
            </w:pPr>
            <w:r>
              <w:rPr>
                <w:rFonts w:eastAsia="Helvetica Neue" w:cs="Helvetica Neue"/>
                <w:color w:val="auto"/>
                <w:lang w:val="de-AT"/>
              </w:rPr>
              <w:t xml:space="preserve">Ehe die Recherche durchgeführt wird, wird den Lernenden der Analyse-Raster ausgehändigt. Hierbei soll deren Vorwissen über das </w:t>
            </w:r>
            <w:r w:rsidR="00CA34EC">
              <w:rPr>
                <w:rFonts w:eastAsia="Helvetica Neue" w:cs="Helvetica Neue"/>
                <w:color w:val="auto"/>
                <w:lang w:val="de-AT"/>
              </w:rPr>
              <w:t xml:space="preserve">Kulturgut </w:t>
            </w:r>
            <w:r w:rsidR="009201FC">
              <w:rPr>
                <w:rFonts w:eastAsia="Helvetica Neue" w:cs="Helvetica Neue"/>
                <w:color w:val="auto"/>
                <w:lang w:val="de-AT"/>
              </w:rPr>
              <w:t>vom</w:t>
            </w:r>
            <w:r>
              <w:rPr>
                <w:rFonts w:eastAsia="Helvetica Neue" w:cs="Helvetica Neue"/>
                <w:color w:val="auto"/>
                <w:lang w:val="de-AT"/>
              </w:rPr>
              <w:t xml:space="preserve"> Trainer </w:t>
            </w:r>
            <w:r w:rsidR="00CA34EC">
              <w:rPr>
                <w:rFonts w:eastAsia="Helvetica Neue" w:cs="Helvetica Neue"/>
                <w:color w:val="auto"/>
                <w:lang w:val="de-AT"/>
              </w:rPr>
              <w:t xml:space="preserve">evaluiert </w:t>
            </w:r>
            <w:r>
              <w:rPr>
                <w:rFonts w:eastAsia="Helvetica Neue" w:cs="Helvetica Neue"/>
                <w:color w:val="auto"/>
                <w:lang w:val="de-AT"/>
              </w:rPr>
              <w:t xml:space="preserve">werden. </w:t>
            </w:r>
          </w:p>
          <w:p w14:paraId="6DF92077" w14:textId="77777777" w:rsidR="00391DBA" w:rsidRDefault="00391DBA" w:rsidP="00F85CAF">
            <w:pPr>
              <w:spacing w:after="0" w:line="269" w:lineRule="auto"/>
              <w:rPr>
                <w:rFonts w:eastAsia="Helvetica Neue" w:cs="Helvetica Neue"/>
                <w:color w:val="auto"/>
                <w:lang w:val="de-AT"/>
              </w:rPr>
            </w:pPr>
          </w:p>
          <w:p w14:paraId="095F658D" w14:textId="77777777" w:rsidR="00012D1A" w:rsidRDefault="00012D1A" w:rsidP="00F85CAF">
            <w:pPr>
              <w:spacing w:after="0" w:line="269" w:lineRule="auto"/>
              <w:rPr>
                <w:rFonts w:eastAsia="Helvetica Neue" w:cs="Helvetica Neue"/>
                <w:color w:val="auto"/>
                <w:lang w:val="de-AT"/>
              </w:rPr>
            </w:pPr>
            <w:r>
              <w:rPr>
                <w:rFonts w:eastAsia="Helvetica Neue" w:cs="Helvetica Neue"/>
                <w:color w:val="auto"/>
                <w:lang w:val="de-AT"/>
              </w:rPr>
              <w:t xml:space="preserve">In einem ersten Schritt </w:t>
            </w:r>
            <w:r w:rsidR="00125A4A">
              <w:rPr>
                <w:rFonts w:eastAsia="Helvetica Neue" w:cs="Helvetica Neue"/>
                <w:color w:val="auto"/>
                <w:lang w:val="de-AT"/>
              </w:rPr>
              <w:t xml:space="preserve">werden den Lernenden allgemeine Informationen über das Kulturgut nähergebracht, was durch eine </w:t>
            </w:r>
            <w:r w:rsidR="009201FC">
              <w:rPr>
                <w:rFonts w:eastAsia="Helvetica Neue" w:cs="Helvetica Neue"/>
                <w:color w:val="auto"/>
                <w:lang w:val="de-AT"/>
              </w:rPr>
              <w:t>Führung</w:t>
            </w:r>
            <w:r w:rsidR="00125A4A">
              <w:rPr>
                <w:rFonts w:eastAsia="Helvetica Neue" w:cs="Helvetica Neue"/>
                <w:color w:val="auto"/>
                <w:lang w:val="de-AT"/>
              </w:rPr>
              <w:t xml:space="preserve"> oder die Präsentation von Bildmaterial (PowerPoint, Video) erfolgen kann. Im Anschluss daran sind die Lernenden dazu aufgefordert, eine individuelle Internetrecherche durchzuführen bzw. sich mit Materialien im Printformat auseinanderzusetzen. Dabei werden die Lernenden vom Trainer unterstützt, um auf </w:t>
            </w:r>
            <w:r w:rsidR="009201FC">
              <w:rPr>
                <w:rFonts w:eastAsia="Helvetica Neue" w:cs="Helvetica Neue"/>
                <w:color w:val="auto"/>
                <w:lang w:val="de-AT"/>
              </w:rPr>
              <w:t>hilfreiche</w:t>
            </w:r>
            <w:r w:rsidR="00125A4A">
              <w:rPr>
                <w:rFonts w:eastAsia="Helvetica Neue" w:cs="Helvetica Neue"/>
                <w:color w:val="auto"/>
                <w:lang w:val="de-AT"/>
              </w:rPr>
              <w:t xml:space="preserve"> Werkzeuge und Informationen zugreifen zu können (siehe Literaturverzeichnis [Online- und Offlinequellen]). </w:t>
            </w:r>
          </w:p>
          <w:p w14:paraId="2BC7907D" w14:textId="77777777" w:rsidR="00125A4A" w:rsidRPr="00965092" w:rsidRDefault="00125A4A" w:rsidP="00F85CAF">
            <w:pPr>
              <w:spacing w:after="0" w:line="269" w:lineRule="auto"/>
              <w:rPr>
                <w:rFonts w:eastAsia="Helvetica Neue" w:cs="Helvetica Neue"/>
                <w:color w:val="auto"/>
                <w:lang w:val="de-AT"/>
              </w:rPr>
            </w:pPr>
          </w:p>
          <w:p w14:paraId="21FEE314" w14:textId="77777777" w:rsidR="00391DBA" w:rsidRPr="00965092" w:rsidRDefault="00125A4A" w:rsidP="00F85CAF">
            <w:pPr>
              <w:spacing w:after="0" w:line="269" w:lineRule="auto"/>
              <w:rPr>
                <w:color w:val="auto"/>
                <w:lang w:val="de-AT"/>
              </w:rPr>
            </w:pPr>
            <w:r>
              <w:rPr>
                <w:color w:val="auto"/>
                <w:lang w:val="de-AT"/>
              </w:rPr>
              <w:t xml:space="preserve">Daran anschließend sollen die Lernenden </w:t>
            </w:r>
            <w:r w:rsidR="00CA34EC">
              <w:rPr>
                <w:color w:val="auto"/>
                <w:lang w:val="de-AT"/>
              </w:rPr>
              <w:t xml:space="preserve">durch eine Diskussionsrunde </w:t>
            </w:r>
            <w:r>
              <w:rPr>
                <w:color w:val="auto"/>
                <w:lang w:val="de-AT"/>
              </w:rPr>
              <w:t xml:space="preserve">in Kleingruppen die für die Folgeeinheiten relevanten Informationen </w:t>
            </w:r>
            <w:r w:rsidR="00CA34EC">
              <w:rPr>
                <w:color w:val="auto"/>
                <w:lang w:val="de-AT"/>
              </w:rPr>
              <w:t xml:space="preserve">unter Anwendung des Analyse-Rasters </w:t>
            </w:r>
            <w:r>
              <w:rPr>
                <w:color w:val="auto"/>
                <w:lang w:val="de-AT"/>
              </w:rPr>
              <w:t>auswählen</w:t>
            </w:r>
            <w:r w:rsidR="00CA34EC">
              <w:rPr>
                <w:color w:val="auto"/>
                <w:lang w:val="de-AT"/>
              </w:rPr>
              <w:t>.</w:t>
            </w:r>
            <w:r>
              <w:rPr>
                <w:color w:val="auto"/>
                <w:lang w:val="de-AT"/>
              </w:rPr>
              <w:t xml:space="preserve"> </w:t>
            </w:r>
          </w:p>
          <w:p w14:paraId="4A5A3DAC" w14:textId="77777777" w:rsidR="00391DBA" w:rsidRPr="00965092" w:rsidRDefault="00391DBA" w:rsidP="00F85CAF">
            <w:pPr>
              <w:spacing w:after="0" w:line="269" w:lineRule="auto"/>
              <w:rPr>
                <w:rFonts w:eastAsia="Helvetica Neue" w:cs="Helvetica Neue"/>
                <w:color w:val="auto"/>
                <w:lang w:val="de-AT"/>
              </w:rPr>
            </w:pPr>
          </w:p>
          <w:p w14:paraId="02FCCD4C" w14:textId="77777777" w:rsidR="00391DBA" w:rsidRPr="00965092" w:rsidRDefault="00CA34EC" w:rsidP="00F85CAF">
            <w:pPr>
              <w:spacing w:after="0" w:line="269" w:lineRule="auto"/>
              <w:rPr>
                <w:color w:val="auto"/>
                <w:lang w:val="de-AT"/>
              </w:rPr>
            </w:pPr>
            <w:r>
              <w:rPr>
                <w:rFonts w:eastAsia="Helvetica Neue" w:cs="Helvetica Neue"/>
                <w:b/>
                <w:color w:val="auto"/>
                <w:lang w:val="de-AT"/>
              </w:rPr>
              <w:t>Zeitliche Vorgabe</w:t>
            </w:r>
            <w:r w:rsidR="00391DBA" w:rsidRPr="00965092">
              <w:rPr>
                <w:rFonts w:eastAsia="Helvetica Neue" w:cs="Helvetica Neue"/>
                <w:b/>
                <w:color w:val="auto"/>
                <w:lang w:val="de-AT"/>
              </w:rPr>
              <w:t>:</w:t>
            </w:r>
            <w:r w:rsidR="00391DBA" w:rsidRPr="00965092">
              <w:rPr>
                <w:rFonts w:eastAsia="Helvetica Neue" w:cs="Helvetica Neue"/>
                <w:color w:val="auto"/>
                <w:lang w:val="de-AT"/>
              </w:rPr>
              <w:t xml:space="preserve"> 60 </w:t>
            </w:r>
            <w:r>
              <w:rPr>
                <w:rFonts w:eastAsia="Helvetica Neue" w:cs="Helvetica Neue"/>
                <w:color w:val="auto"/>
                <w:lang w:val="de-AT"/>
              </w:rPr>
              <w:t>min</w:t>
            </w:r>
            <w:r w:rsidR="00391DBA" w:rsidRPr="00965092">
              <w:rPr>
                <w:rFonts w:eastAsia="Helvetica Neue" w:cs="Helvetica Neue"/>
                <w:color w:val="auto"/>
                <w:lang w:val="de-AT"/>
              </w:rPr>
              <w:t xml:space="preserve"> (</w:t>
            </w:r>
            <w:r>
              <w:rPr>
                <w:rFonts w:eastAsia="Helvetica Neue" w:cs="Helvetica Neue"/>
                <w:color w:val="auto"/>
                <w:lang w:val="de-AT"/>
              </w:rPr>
              <w:t>Präsentation</w:t>
            </w:r>
            <w:r w:rsidR="00391DBA" w:rsidRPr="00965092">
              <w:rPr>
                <w:rFonts w:eastAsia="Helvetica Neue" w:cs="Helvetica Neue"/>
                <w:color w:val="auto"/>
                <w:lang w:val="de-AT"/>
              </w:rPr>
              <w:t>) + 45 min</w:t>
            </w:r>
            <w:r>
              <w:rPr>
                <w:rFonts w:eastAsia="Helvetica Neue" w:cs="Helvetica Neue"/>
                <w:color w:val="auto"/>
                <w:lang w:val="de-AT"/>
              </w:rPr>
              <w:t xml:space="preserve"> (Recherche)</w:t>
            </w:r>
          </w:p>
          <w:p w14:paraId="375C9FF9" w14:textId="77777777" w:rsidR="00391DBA" w:rsidRPr="00965092" w:rsidRDefault="00391DBA" w:rsidP="00F85CAF">
            <w:pPr>
              <w:spacing w:after="0" w:line="269" w:lineRule="auto"/>
              <w:rPr>
                <w:color w:val="auto"/>
                <w:lang w:val="de-AT"/>
              </w:rPr>
            </w:pPr>
          </w:p>
          <w:p w14:paraId="7771D23F" w14:textId="77777777" w:rsidR="00391DBA" w:rsidRPr="00965092" w:rsidRDefault="00CA34EC" w:rsidP="00F85CAF">
            <w:pPr>
              <w:spacing w:after="0" w:line="269" w:lineRule="auto"/>
              <w:rPr>
                <w:b/>
                <w:color w:val="auto"/>
                <w:lang w:val="de-AT"/>
              </w:rPr>
            </w:pPr>
            <w:r>
              <w:rPr>
                <w:rFonts w:eastAsia="Helvetica Neue" w:cs="Helvetica Neue"/>
                <w:b/>
                <w:color w:val="auto"/>
                <w:lang w:val="de-AT"/>
              </w:rPr>
              <w:t xml:space="preserve">Optionale Aufgaben für zuhause </w:t>
            </w:r>
          </w:p>
          <w:p w14:paraId="649BB3F8" w14:textId="77777777" w:rsidR="00391DBA" w:rsidRDefault="00CA34EC" w:rsidP="00CA34EC">
            <w:pPr>
              <w:spacing w:after="0" w:line="269" w:lineRule="auto"/>
              <w:rPr>
                <w:rFonts w:eastAsia="Helvetica Neue" w:cs="Helvetica Neue"/>
                <w:color w:val="auto"/>
                <w:lang w:val="de-AT"/>
              </w:rPr>
            </w:pPr>
            <w:r>
              <w:rPr>
                <w:rFonts w:eastAsia="Helvetica Neue" w:cs="Helvetica Neue"/>
                <w:color w:val="auto"/>
                <w:lang w:val="de-AT"/>
              </w:rPr>
              <w:t>Sollte Interesse bestehen, können die Lernenden weitere Recherchetätigkeiten zuhause durchführen und allgemeine Informationen zur betreffenden Region und dem vom Trainer abgegrenzten geschichtlichen  Zeitrahmen einholen.</w:t>
            </w:r>
          </w:p>
          <w:p w14:paraId="44541F50" w14:textId="77777777" w:rsidR="00CA34EC" w:rsidRDefault="00CA34EC" w:rsidP="00CA34EC">
            <w:pPr>
              <w:spacing w:after="0" w:line="269" w:lineRule="auto"/>
              <w:rPr>
                <w:rFonts w:eastAsia="Helvetica Neue" w:cs="Helvetica Neue"/>
                <w:color w:val="auto"/>
                <w:lang w:val="de-AT"/>
              </w:rPr>
            </w:pPr>
          </w:p>
          <w:p w14:paraId="6A422151" w14:textId="77777777" w:rsidR="00391DBA" w:rsidRPr="00CA34EC" w:rsidRDefault="00CA34EC" w:rsidP="00F85CAF">
            <w:pPr>
              <w:spacing w:after="0" w:line="269" w:lineRule="auto"/>
              <w:rPr>
                <w:rFonts w:eastAsia="Helvetica Neue" w:cs="Helvetica Neue"/>
                <w:color w:val="auto"/>
                <w:lang w:val="de-AT"/>
              </w:rPr>
            </w:pPr>
            <w:r w:rsidRPr="00CA34EC">
              <w:rPr>
                <w:rFonts w:eastAsia="Helvetica Neue" w:cs="Helvetica Neue"/>
                <w:b/>
                <w:color w:val="auto"/>
                <w:lang w:val="de-AT"/>
              </w:rPr>
              <w:t xml:space="preserve">Evaluation: </w:t>
            </w:r>
            <w:r w:rsidR="00F85CAF">
              <w:rPr>
                <w:rFonts w:eastAsia="Helvetica Neue" w:cs="Helvetica Neue"/>
                <w:color w:val="auto"/>
                <w:lang w:val="de-AT"/>
              </w:rPr>
              <w:t>Es soll der</w:t>
            </w:r>
            <w:r>
              <w:rPr>
                <w:rFonts w:eastAsia="Helvetica Neue" w:cs="Helvetica Neue"/>
                <w:color w:val="auto"/>
                <w:lang w:val="de-AT"/>
              </w:rPr>
              <w:t xml:space="preserve"> Analyse-Raster zum betreffenden Kulturgut und zu dessen geschichtlichem Kontext mit zumindest 75 % korrekter Informationen </w:t>
            </w:r>
            <w:r w:rsidR="00F85CAF">
              <w:rPr>
                <w:rFonts w:eastAsia="Helvetica Neue" w:cs="Helvetica Neue"/>
                <w:color w:val="auto"/>
                <w:lang w:val="de-AT"/>
              </w:rPr>
              <w:t xml:space="preserve">ergänzt werden. </w:t>
            </w:r>
            <w:r>
              <w:rPr>
                <w:rFonts w:eastAsia="Helvetica Neue" w:cs="Helvetica Neue"/>
                <w:color w:val="auto"/>
                <w:lang w:val="de-AT"/>
              </w:rPr>
              <w:t xml:space="preserve">   </w:t>
            </w:r>
          </w:p>
        </w:tc>
      </w:tr>
    </w:tbl>
    <w:p w14:paraId="0C6E616D" w14:textId="77777777" w:rsidR="00391DBA" w:rsidRPr="00965092" w:rsidRDefault="00391DBA" w:rsidP="00391DBA">
      <w:pPr>
        <w:spacing w:after="0" w:line="269" w:lineRule="auto"/>
        <w:rPr>
          <w:lang w:val="de-AT"/>
        </w:rPr>
      </w:pPr>
    </w:p>
    <w:p w14:paraId="019C3931" w14:textId="77777777" w:rsidR="00391DBA" w:rsidRPr="00965092" w:rsidRDefault="00391DBA" w:rsidP="00391DBA">
      <w:pPr>
        <w:spacing w:after="0" w:line="269" w:lineRule="auto"/>
        <w:rPr>
          <w:lang w:val="de-AT"/>
        </w:rPr>
      </w:pPr>
      <w:bookmarkStart w:id="3" w:name="_mo8ftyglsg83" w:colFirst="0" w:colLast="0"/>
      <w:bookmarkEnd w:id="3"/>
      <w:r w:rsidRPr="00965092">
        <w:rPr>
          <w:lang w:val="de-AT"/>
        </w:rPr>
        <w:br w:type="page"/>
      </w:r>
    </w:p>
    <w:p w14:paraId="614AAED1" w14:textId="77777777" w:rsidR="00391DBA" w:rsidRPr="007568E6" w:rsidRDefault="00391DBA" w:rsidP="00391DBA">
      <w:pPr>
        <w:pStyle w:val="Heading2"/>
        <w:spacing w:after="0" w:line="269" w:lineRule="auto"/>
        <w:rPr>
          <w:sz w:val="28"/>
          <w:szCs w:val="40"/>
          <w:lang w:val="de-AT"/>
        </w:rPr>
      </w:pPr>
      <w:bookmarkStart w:id="4" w:name="_sa7vorglmdgd" w:colFirst="0" w:colLast="0"/>
      <w:bookmarkStart w:id="5" w:name="_2et92p0" w:colFirst="0" w:colLast="0"/>
      <w:bookmarkEnd w:id="4"/>
      <w:bookmarkEnd w:id="5"/>
      <w:r w:rsidRPr="00965092">
        <w:rPr>
          <w:sz w:val="28"/>
          <w:szCs w:val="40"/>
          <w:lang w:val="de-AT"/>
        </w:rPr>
        <w:lastRenderedPageBreak/>
        <w:t xml:space="preserve">LO2 - </w:t>
      </w:r>
      <w:r w:rsidR="008E7EC7" w:rsidRPr="008E7EC7">
        <w:rPr>
          <w:sz w:val="28"/>
          <w:szCs w:val="40"/>
          <w:lang w:val="de-AT"/>
        </w:rPr>
        <w:t xml:space="preserve">Identifizieren positiver </w:t>
      </w:r>
      <w:r w:rsidR="00A03B18">
        <w:rPr>
          <w:sz w:val="28"/>
          <w:szCs w:val="40"/>
          <w:lang w:val="de-AT"/>
        </w:rPr>
        <w:t xml:space="preserve">bürgerlicher </w:t>
      </w:r>
      <w:r w:rsidR="008E7EC7" w:rsidRPr="008E7EC7">
        <w:rPr>
          <w:sz w:val="28"/>
          <w:szCs w:val="40"/>
          <w:lang w:val="de-AT"/>
        </w:rPr>
        <w:t>Werte, die vom Kulturgut repräsentiert werden oder es in dessen Schaffung inspiriert haben</w:t>
      </w:r>
    </w:p>
    <w:p w14:paraId="0921739A" w14:textId="77777777" w:rsidR="00391DBA" w:rsidRPr="00965092" w:rsidRDefault="00391DBA" w:rsidP="00391DBA">
      <w:pPr>
        <w:rPr>
          <w:lang w:val="de-AT"/>
        </w:rPr>
      </w:pPr>
    </w:p>
    <w:tbl>
      <w:tblPr>
        <w:tblW w:w="9923" w:type="dxa"/>
        <w:tblInd w:w="-120" w:type="dxa"/>
        <w:tblBorders>
          <w:top w:val="single" w:sz="18" w:space="0" w:color="00FF00"/>
          <w:left w:val="single" w:sz="18" w:space="0" w:color="00FF00"/>
          <w:bottom w:val="single" w:sz="18" w:space="0" w:color="00FF00"/>
          <w:right w:val="single" w:sz="18" w:space="0" w:color="00FF00"/>
        </w:tblBorders>
        <w:tblLayout w:type="fixed"/>
        <w:tblLook w:val="04A0" w:firstRow="1" w:lastRow="0" w:firstColumn="1" w:lastColumn="0" w:noHBand="0" w:noVBand="1"/>
      </w:tblPr>
      <w:tblGrid>
        <w:gridCol w:w="9923"/>
      </w:tblGrid>
      <w:tr w:rsidR="00391DBA" w:rsidRPr="00965092" w14:paraId="70FEFD50" w14:textId="77777777" w:rsidTr="00391DBA">
        <w:tc>
          <w:tcPr>
            <w:tcW w:w="9923" w:type="dxa"/>
            <w:shd w:val="clear" w:color="auto" w:fill="FFFFFF"/>
          </w:tcPr>
          <w:p w14:paraId="635C9A8F" w14:textId="77777777" w:rsidR="00391DBA" w:rsidRDefault="008E7EC7" w:rsidP="00F85CAF">
            <w:pPr>
              <w:spacing w:after="0" w:line="269" w:lineRule="auto"/>
              <w:rPr>
                <w:rFonts w:eastAsia="Helvetica Neue" w:cs="Helvetica Neue"/>
                <w:b/>
                <w:color w:val="auto"/>
                <w:lang w:val="es-ES"/>
              </w:rPr>
            </w:pPr>
            <w:r w:rsidRPr="008E7EC7">
              <w:rPr>
                <w:rFonts w:eastAsia="Helvetica Neue" w:cs="Helvetica Neue"/>
                <w:b/>
                <w:color w:val="auto"/>
                <w:lang w:val="es-ES"/>
              </w:rPr>
              <w:t>Ziel</w:t>
            </w:r>
          </w:p>
          <w:p w14:paraId="72A241F4" w14:textId="77777777" w:rsidR="008E7EC7" w:rsidRPr="00A03B18" w:rsidRDefault="008E7EC7" w:rsidP="00F85CAF">
            <w:pPr>
              <w:spacing w:after="0" w:line="269" w:lineRule="auto"/>
              <w:rPr>
                <w:color w:val="auto"/>
                <w:lang w:val="de-AT"/>
              </w:rPr>
            </w:pPr>
            <w:r w:rsidRPr="00A03B18">
              <w:rPr>
                <w:rFonts w:eastAsia="Helvetica Neue" w:cs="Helvetica Neue"/>
                <w:color w:val="auto"/>
                <w:lang w:val="de-AT"/>
              </w:rPr>
              <w:t xml:space="preserve">Ziel ist es, </w:t>
            </w:r>
            <w:r w:rsidR="00A03B18">
              <w:rPr>
                <w:rFonts w:eastAsia="Helvetica Neue" w:cs="Helvetica Neue"/>
                <w:color w:val="auto"/>
                <w:lang w:val="de-AT"/>
              </w:rPr>
              <w:t xml:space="preserve">zu erlernen, wie bürgerliche Werte im europäischen Kontext definiert werden können. Es handelt sich hierbei um jene Werte, die die aktuelle Initiative – im Vergleich zu anderen Computerspielen bzw. Projekten, die sich mit der Entwicklung von Computerspielen beschäftigen – positiv von anderen abgrenzen. </w:t>
            </w:r>
          </w:p>
          <w:p w14:paraId="55C91DF5" w14:textId="77777777" w:rsidR="00A03B18" w:rsidRPr="00A03B18" w:rsidRDefault="00A03B18" w:rsidP="00F85CAF">
            <w:pPr>
              <w:spacing w:after="0" w:line="269" w:lineRule="auto"/>
              <w:rPr>
                <w:rFonts w:eastAsia="Helvetica Neue" w:cs="Helvetica Neue"/>
                <w:color w:val="auto"/>
                <w:lang w:val="de-AT"/>
              </w:rPr>
            </w:pPr>
          </w:p>
          <w:p w14:paraId="1F8F24A3" w14:textId="77777777" w:rsidR="00391DBA" w:rsidRPr="00965092" w:rsidRDefault="008E7EC7" w:rsidP="00F85CAF">
            <w:pPr>
              <w:spacing w:after="0" w:line="269" w:lineRule="auto"/>
              <w:rPr>
                <w:b/>
                <w:color w:val="auto"/>
                <w:lang w:val="de-AT"/>
              </w:rPr>
            </w:pPr>
            <w:r>
              <w:rPr>
                <w:rFonts w:eastAsia="Helvetica Neue" w:cs="Helvetica Neue"/>
                <w:b/>
                <w:color w:val="auto"/>
                <w:lang w:val="de-AT"/>
              </w:rPr>
              <w:t xml:space="preserve">Gruppendynamiken </w:t>
            </w:r>
          </w:p>
          <w:p w14:paraId="517D3284" w14:textId="77777777" w:rsidR="00A03B18" w:rsidRDefault="00A03B18" w:rsidP="00F85CAF">
            <w:pPr>
              <w:spacing w:after="0" w:line="269" w:lineRule="auto"/>
              <w:rPr>
                <w:rFonts w:eastAsia="Helvetica Neue" w:cs="Helvetica Neue"/>
                <w:color w:val="auto"/>
                <w:lang w:val="de-AT"/>
              </w:rPr>
            </w:pPr>
            <w:r>
              <w:rPr>
                <w:rFonts w:eastAsia="Helvetica Neue" w:cs="Helvetica Neue"/>
                <w:color w:val="auto"/>
                <w:lang w:val="de-AT"/>
              </w:rPr>
              <w:t>Der Trainer konfrontiert die Lernenden mit der Frage, was für sie bürgerliche Werte sind, ehe eine Definition</w:t>
            </w:r>
            <w:r w:rsidR="00501E47">
              <w:rPr>
                <w:rFonts w:eastAsia="Helvetica Neue" w:cs="Helvetica Neue"/>
                <w:color w:val="auto"/>
                <w:lang w:val="de-AT"/>
              </w:rPr>
              <w:t xml:space="preserve"> gemeinschaftlich</w:t>
            </w:r>
            <w:r>
              <w:rPr>
                <w:rFonts w:eastAsia="Helvetica Neue" w:cs="Helvetica Neue"/>
                <w:color w:val="auto"/>
                <w:lang w:val="de-AT"/>
              </w:rPr>
              <w:t xml:space="preserve"> festgelegt und einige Beispiele </w:t>
            </w:r>
            <w:r w:rsidR="00501E47">
              <w:rPr>
                <w:rFonts w:eastAsia="Helvetica Neue" w:cs="Helvetica Neue"/>
                <w:color w:val="auto"/>
                <w:lang w:val="de-AT"/>
              </w:rPr>
              <w:t xml:space="preserve">dazu </w:t>
            </w:r>
            <w:r>
              <w:rPr>
                <w:rFonts w:eastAsia="Helvetica Neue" w:cs="Helvetica Neue"/>
                <w:color w:val="auto"/>
                <w:lang w:val="de-AT"/>
              </w:rPr>
              <w:t xml:space="preserve">eruiert werden. </w:t>
            </w:r>
          </w:p>
          <w:p w14:paraId="4B07DFB9" w14:textId="77777777" w:rsidR="00A03B18" w:rsidRDefault="00A03B18" w:rsidP="00F85CAF">
            <w:pPr>
              <w:spacing w:after="0" w:line="269" w:lineRule="auto"/>
              <w:rPr>
                <w:rFonts w:eastAsia="Helvetica Neue" w:cs="Helvetica Neue"/>
                <w:color w:val="auto"/>
                <w:lang w:val="de-AT"/>
              </w:rPr>
            </w:pPr>
          </w:p>
          <w:p w14:paraId="081E9A05" w14:textId="77777777" w:rsidR="00391DBA" w:rsidRDefault="00501E47" w:rsidP="00F85CAF">
            <w:pPr>
              <w:spacing w:after="0" w:line="269" w:lineRule="auto"/>
              <w:rPr>
                <w:rFonts w:eastAsia="Helvetica Neue" w:cs="Helvetica Neue"/>
                <w:color w:val="auto"/>
                <w:lang w:val="de-AT"/>
              </w:rPr>
            </w:pPr>
            <w:r>
              <w:rPr>
                <w:rFonts w:eastAsia="Helvetica Neue" w:cs="Helvetica Neue"/>
                <w:color w:val="auto"/>
                <w:lang w:val="de-AT"/>
              </w:rPr>
              <w:t xml:space="preserve">Die Gruppe ist des Weiteren aufgefordert, zu bestimmen, welche Werte aus Vergangenheit und Gegenwart nicht Teil des Projekts sein sollen, besonders, wenn diese nicht mit den von CoGame geförderten europäischen Idealen übereinstimmen. </w:t>
            </w:r>
          </w:p>
          <w:p w14:paraId="1907752E" w14:textId="77777777" w:rsidR="00391DBA" w:rsidRDefault="00391DBA" w:rsidP="00F85CAF">
            <w:pPr>
              <w:spacing w:after="0" w:line="269" w:lineRule="auto"/>
              <w:rPr>
                <w:color w:val="auto"/>
                <w:lang w:val="de-AT"/>
              </w:rPr>
            </w:pPr>
          </w:p>
          <w:p w14:paraId="4E272480" w14:textId="77777777" w:rsidR="00501E47" w:rsidRPr="00965092" w:rsidRDefault="00501E47" w:rsidP="00501E47">
            <w:pPr>
              <w:spacing w:after="0" w:line="269" w:lineRule="auto"/>
              <w:rPr>
                <w:color w:val="auto"/>
                <w:lang w:val="de-AT"/>
              </w:rPr>
            </w:pPr>
            <w:r>
              <w:rPr>
                <w:color w:val="auto"/>
                <w:lang w:val="de-AT"/>
              </w:rPr>
              <w:t xml:space="preserve">Daran anschließend sollen die Lernenden in Kleingruppen die mit dem Kulturgut in Zusammenhang stehenden Thematiken und Werte eruieren und schriftlich festhalten. </w:t>
            </w:r>
          </w:p>
          <w:p w14:paraId="4EB02495" w14:textId="77777777" w:rsidR="00501E47" w:rsidRDefault="00501E47" w:rsidP="00501E47">
            <w:pPr>
              <w:spacing w:after="0" w:line="269" w:lineRule="auto"/>
              <w:rPr>
                <w:rFonts w:eastAsia="Helvetica Neue" w:cs="Helvetica Neue"/>
                <w:b/>
                <w:color w:val="auto"/>
                <w:lang w:val="de-AT"/>
              </w:rPr>
            </w:pPr>
          </w:p>
          <w:p w14:paraId="5678390D" w14:textId="77777777" w:rsidR="00501E47" w:rsidRPr="00965092" w:rsidRDefault="00501E47" w:rsidP="00501E47">
            <w:pPr>
              <w:spacing w:after="0" w:line="269" w:lineRule="auto"/>
              <w:rPr>
                <w:color w:val="auto"/>
                <w:lang w:val="de-AT"/>
              </w:rPr>
            </w:pPr>
            <w:r>
              <w:rPr>
                <w:rFonts w:eastAsia="Helvetica Neue" w:cs="Helvetica Neue"/>
                <w:b/>
                <w:color w:val="auto"/>
                <w:lang w:val="de-AT"/>
              </w:rPr>
              <w:t>Zeitliche Vorgabe</w:t>
            </w:r>
            <w:r w:rsidRPr="00965092">
              <w:rPr>
                <w:rFonts w:eastAsia="Helvetica Neue" w:cs="Helvetica Neue"/>
                <w:b/>
                <w:color w:val="auto"/>
                <w:lang w:val="de-AT"/>
              </w:rPr>
              <w:t>:</w:t>
            </w:r>
            <w:r w:rsidRPr="00965092">
              <w:rPr>
                <w:rFonts w:eastAsia="Helvetica Neue" w:cs="Helvetica Neue"/>
                <w:color w:val="auto"/>
                <w:lang w:val="de-AT"/>
              </w:rPr>
              <w:t xml:space="preserve"> </w:t>
            </w:r>
            <w:r>
              <w:rPr>
                <w:rFonts w:eastAsia="Helvetica Neue" w:cs="Helvetica Neue"/>
                <w:color w:val="auto"/>
                <w:lang w:val="de-AT"/>
              </w:rPr>
              <w:t xml:space="preserve">maximal </w:t>
            </w:r>
            <w:r w:rsidR="00536F27">
              <w:rPr>
                <w:rFonts w:eastAsia="Helvetica Neue" w:cs="Helvetica Neue"/>
                <w:color w:val="auto"/>
                <w:lang w:val="de-AT"/>
              </w:rPr>
              <w:t>2 Stunden</w:t>
            </w:r>
            <w:bookmarkStart w:id="6" w:name="_GoBack"/>
            <w:bookmarkEnd w:id="6"/>
          </w:p>
          <w:p w14:paraId="5D318827" w14:textId="77777777" w:rsidR="00501E47" w:rsidRDefault="00501E47" w:rsidP="00F85CAF">
            <w:pPr>
              <w:spacing w:after="0" w:line="269" w:lineRule="auto"/>
              <w:rPr>
                <w:rFonts w:eastAsia="Helvetica Neue" w:cs="Helvetica Neue"/>
                <w:color w:val="auto"/>
                <w:lang w:val="de-AT"/>
              </w:rPr>
            </w:pPr>
          </w:p>
          <w:p w14:paraId="5041379A" w14:textId="77777777" w:rsidR="00391DBA" w:rsidRPr="00501E47" w:rsidRDefault="00501E47" w:rsidP="00F85CAF">
            <w:pPr>
              <w:spacing w:after="0" w:line="269" w:lineRule="auto"/>
              <w:rPr>
                <w:rFonts w:eastAsia="Helvetica Neue" w:cs="Helvetica Neue"/>
                <w:b/>
                <w:color w:val="auto"/>
                <w:lang w:val="de-AT"/>
              </w:rPr>
            </w:pPr>
            <w:r w:rsidRPr="00CA34EC">
              <w:rPr>
                <w:rFonts w:eastAsia="Helvetica Neue" w:cs="Helvetica Neue"/>
                <w:b/>
                <w:color w:val="auto"/>
                <w:lang w:val="de-AT"/>
              </w:rPr>
              <w:t xml:space="preserve">Evaluation: </w:t>
            </w:r>
            <w:r>
              <w:rPr>
                <w:rFonts w:eastAsia="Helvetica Neue" w:cs="Helvetica Neue"/>
                <w:color w:val="auto"/>
                <w:lang w:val="de-AT"/>
              </w:rPr>
              <w:t xml:space="preserve">Es </w:t>
            </w:r>
            <w:r w:rsidR="00F85CAF">
              <w:rPr>
                <w:rFonts w:eastAsia="Helvetica Neue" w:cs="Helvetica Neue"/>
                <w:color w:val="auto"/>
                <w:lang w:val="de-AT"/>
              </w:rPr>
              <w:t>sollen</w:t>
            </w:r>
            <w:r>
              <w:rPr>
                <w:rFonts w:eastAsia="Helvetica Neue" w:cs="Helvetica Neue"/>
                <w:color w:val="auto"/>
                <w:lang w:val="de-AT"/>
              </w:rPr>
              <w:t xml:space="preserve"> zumindest vier positive bürgerliche Werte, die in Zusammenhang mit dem Kulturgut stehen, </w:t>
            </w:r>
            <w:r w:rsidR="00F85CAF">
              <w:rPr>
                <w:rFonts w:eastAsia="Helvetica Neue" w:cs="Helvetica Neue"/>
                <w:color w:val="auto"/>
                <w:lang w:val="de-AT"/>
              </w:rPr>
              <w:t>abgeleitet werden.</w:t>
            </w:r>
            <w:r>
              <w:rPr>
                <w:rFonts w:eastAsia="Helvetica Neue" w:cs="Helvetica Neue"/>
                <w:color w:val="auto"/>
                <w:lang w:val="de-AT"/>
              </w:rPr>
              <w:t xml:space="preserve"> </w:t>
            </w:r>
          </w:p>
        </w:tc>
      </w:tr>
    </w:tbl>
    <w:p w14:paraId="0148D543" w14:textId="77777777" w:rsidR="00391DBA" w:rsidRPr="00965092" w:rsidRDefault="00391DBA" w:rsidP="00391DBA">
      <w:pPr>
        <w:spacing w:after="0" w:line="269" w:lineRule="auto"/>
        <w:rPr>
          <w:lang w:val="de-AT"/>
        </w:rPr>
      </w:pPr>
    </w:p>
    <w:p w14:paraId="622A0DBB" w14:textId="77777777" w:rsidR="00391DBA" w:rsidRPr="00965092" w:rsidRDefault="00391DBA" w:rsidP="00391DBA">
      <w:pPr>
        <w:pStyle w:val="Heading2"/>
        <w:spacing w:after="0" w:line="269" w:lineRule="auto"/>
        <w:rPr>
          <w:lang w:val="de-AT"/>
        </w:rPr>
      </w:pPr>
      <w:bookmarkStart w:id="7" w:name="_kivmvzdlui9n" w:colFirst="0" w:colLast="0"/>
      <w:bookmarkEnd w:id="7"/>
    </w:p>
    <w:p w14:paraId="025DA717" w14:textId="77777777" w:rsidR="00391DBA" w:rsidRPr="00965092" w:rsidRDefault="00391DBA" w:rsidP="00391DBA">
      <w:pPr>
        <w:spacing w:after="0" w:line="269" w:lineRule="auto"/>
        <w:rPr>
          <w:lang w:val="de-AT"/>
        </w:rPr>
      </w:pPr>
      <w:r w:rsidRPr="00965092">
        <w:rPr>
          <w:lang w:val="de-AT"/>
        </w:rPr>
        <w:br w:type="page"/>
      </w:r>
    </w:p>
    <w:p w14:paraId="5DDFC85D" w14:textId="77777777" w:rsidR="00391DBA" w:rsidRPr="007568E6" w:rsidRDefault="00391DBA" w:rsidP="00391DBA">
      <w:pPr>
        <w:pStyle w:val="Heading2"/>
        <w:spacing w:after="0" w:line="269" w:lineRule="auto"/>
        <w:rPr>
          <w:sz w:val="28"/>
          <w:lang w:val="de-AT"/>
        </w:rPr>
      </w:pPr>
      <w:bookmarkStart w:id="8" w:name="_m1bg36opzifi" w:colFirst="0" w:colLast="0"/>
      <w:bookmarkStart w:id="9" w:name="_3dy6vkm" w:colFirst="0" w:colLast="0"/>
      <w:bookmarkEnd w:id="8"/>
      <w:bookmarkEnd w:id="9"/>
      <w:r w:rsidRPr="00965092">
        <w:rPr>
          <w:sz w:val="28"/>
          <w:lang w:val="de-AT"/>
        </w:rPr>
        <w:lastRenderedPageBreak/>
        <w:t xml:space="preserve">LO3 - </w:t>
      </w:r>
      <w:r w:rsidR="007568E6" w:rsidRPr="007568E6">
        <w:rPr>
          <w:sz w:val="28"/>
          <w:lang w:val="de-AT"/>
        </w:rPr>
        <w:t xml:space="preserve">Im Team zu arbeiten und unterschiedliche soziale, wirtschaftliche und kulturelle Hintergründe einzelner Teammitglieder wertzuschätzen </w:t>
      </w:r>
    </w:p>
    <w:p w14:paraId="6D167BAA" w14:textId="77777777" w:rsidR="00391DBA" w:rsidRDefault="00391DBA" w:rsidP="00391DBA">
      <w:pPr>
        <w:rPr>
          <w:lang w:val="de-AT"/>
        </w:rPr>
      </w:pPr>
    </w:p>
    <w:tbl>
      <w:tblPr>
        <w:tblW w:w="9923" w:type="dxa"/>
        <w:tblInd w:w="-120" w:type="dxa"/>
        <w:tblBorders>
          <w:top w:val="single" w:sz="18" w:space="0" w:color="00FF00"/>
          <w:left w:val="single" w:sz="18" w:space="0" w:color="00FF00"/>
          <w:bottom w:val="single" w:sz="18" w:space="0" w:color="00FF00"/>
          <w:right w:val="single" w:sz="18" w:space="0" w:color="00FF00"/>
        </w:tblBorders>
        <w:tblLayout w:type="fixed"/>
        <w:tblLook w:val="04A0" w:firstRow="1" w:lastRow="0" w:firstColumn="1" w:lastColumn="0" w:noHBand="0" w:noVBand="1"/>
      </w:tblPr>
      <w:tblGrid>
        <w:gridCol w:w="9923"/>
      </w:tblGrid>
      <w:tr w:rsidR="00391DBA" w:rsidRPr="00F85CAF" w14:paraId="454E817E" w14:textId="77777777" w:rsidTr="00391DBA">
        <w:tc>
          <w:tcPr>
            <w:tcW w:w="9923" w:type="dxa"/>
            <w:shd w:val="clear" w:color="auto" w:fill="FFFFFF"/>
          </w:tcPr>
          <w:p w14:paraId="12931E79" w14:textId="77777777" w:rsidR="00391DBA" w:rsidRDefault="007568E6" w:rsidP="00F85CAF">
            <w:pPr>
              <w:spacing w:after="0" w:line="269" w:lineRule="auto"/>
              <w:rPr>
                <w:rFonts w:eastAsia="Helvetica Neue" w:cs="Helvetica Neue"/>
                <w:b/>
                <w:color w:val="auto"/>
                <w:lang w:val="de-AT"/>
              </w:rPr>
            </w:pPr>
            <w:r>
              <w:rPr>
                <w:rFonts w:eastAsia="Helvetica Neue" w:cs="Helvetica Neue"/>
                <w:b/>
                <w:color w:val="auto"/>
                <w:lang w:val="de-AT"/>
              </w:rPr>
              <w:t>Ziel</w:t>
            </w:r>
          </w:p>
          <w:p w14:paraId="3104C939" w14:textId="77777777" w:rsidR="007568E6" w:rsidRPr="00F85CAF" w:rsidRDefault="00F85CAF" w:rsidP="00F85CAF">
            <w:pPr>
              <w:spacing w:after="0" w:line="269" w:lineRule="auto"/>
              <w:rPr>
                <w:color w:val="auto"/>
                <w:lang w:val="de-AT"/>
              </w:rPr>
            </w:pPr>
            <w:r w:rsidRPr="00F85CAF">
              <w:rPr>
                <w:color w:val="auto"/>
                <w:lang w:val="de-AT"/>
              </w:rPr>
              <w:t xml:space="preserve">Ziel ist es, </w:t>
            </w:r>
            <w:r>
              <w:rPr>
                <w:color w:val="auto"/>
                <w:lang w:val="de-AT"/>
              </w:rPr>
              <w:t xml:space="preserve">zu erlernen, wie unterschiedliche Meinungen und Hintergründe auf respektvolle Art und Weise angesprochen und diskutiert werden. Die Aufgabe des Trainers besteht darin, für eine auf gegenseitiger Wertschätzung beruhende Atmosphäre zu schaffen und die Diskussion zu leiten. </w:t>
            </w:r>
          </w:p>
          <w:p w14:paraId="1FA84B34" w14:textId="77777777" w:rsidR="00F85CAF" w:rsidRDefault="00F85CAF" w:rsidP="00F85CAF">
            <w:pPr>
              <w:spacing w:after="0" w:line="269" w:lineRule="auto"/>
              <w:rPr>
                <w:rFonts w:eastAsia="Helvetica Neue" w:cs="Helvetica Neue"/>
                <w:color w:val="auto"/>
                <w:lang w:val="de-AT"/>
              </w:rPr>
            </w:pPr>
          </w:p>
          <w:p w14:paraId="1659C5E9" w14:textId="77777777" w:rsidR="00391DBA" w:rsidRPr="00965092" w:rsidRDefault="007568E6" w:rsidP="00F85CAF">
            <w:pPr>
              <w:spacing w:after="0" w:line="269" w:lineRule="auto"/>
              <w:rPr>
                <w:b/>
                <w:color w:val="auto"/>
                <w:lang w:val="de-AT"/>
              </w:rPr>
            </w:pPr>
            <w:r>
              <w:rPr>
                <w:rFonts w:eastAsia="Helvetica Neue" w:cs="Helvetica Neue"/>
                <w:b/>
                <w:color w:val="auto"/>
                <w:lang w:val="de-AT"/>
              </w:rPr>
              <w:t>Gruppendynamiken</w:t>
            </w:r>
          </w:p>
          <w:p w14:paraId="0D0A4215" w14:textId="77777777" w:rsidR="00F85CAF" w:rsidRDefault="00F85CAF" w:rsidP="00F85CAF">
            <w:pPr>
              <w:spacing w:after="0" w:line="269" w:lineRule="auto"/>
              <w:rPr>
                <w:rFonts w:eastAsia="Helvetica Neue" w:cs="Helvetica Neue"/>
                <w:color w:val="auto"/>
                <w:lang w:val="de-AT"/>
              </w:rPr>
            </w:pPr>
            <w:r>
              <w:rPr>
                <w:rFonts w:eastAsia="Helvetica Neue" w:cs="Helvetica Neue"/>
                <w:i/>
                <w:color w:val="auto"/>
                <w:lang w:val="de-AT"/>
              </w:rPr>
              <w:t>Hinweis</w:t>
            </w:r>
            <w:r w:rsidR="00391DBA" w:rsidRPr="00965092">
              <w:rPr>
                <w:rFonts w:eastAsia="Helvetica Neue" w:cs="Helvetica Neue"/>
                <w:i/>
                <w:color w:val="auto"/>
                <w:lang w:val="de-AT"/>
              </w:rPr>
              <w:t>:</w:t>
            </w:r>
            <w:r w:rsidR="00391DBA" w:rsidRPr="00965092">
              <w:rPr>
                <w:rFonts w:eastAsia="Helvetica Neue" w:cs="Helvetica Neue"/>
                <w:color w:val="auto"/>
                <w:lang w:val="de-AT"/>
              </w:rPr>
              <w:t xml:space="preserve"> </w:t>
            </w:r>
            <w:r>
              <w:rPr>
                <w:rFonts w:eastAsia="Helvetica Neue" w:cs="Helvetica Neue"/>
                <w:color w:val="auto"/>
                <w:lang w:val="de-AT"/>
              </w:rPr>
              <w:t xml:space="preserve">Es sollen zwei Lernende gebeten werden, die Diskussion zu begleiten und alle wichtigen Elemente schriftlich festzuhalten. </w:t>
            </w:r>
          </w:p>
          <w:p w14:paraId="5D95C936" w14:textId="77777777" w:rsidR="00391DBA" w:rsidRPr="00965092" w:rsidRDefault="00391DBA" w:rsidP="00F85CAF">
            <w:pPr>
              <w:spacing w:after="0" w:line="269" w:lineRule="auto"/>
              <w:rPr>
                <w:rFonts w:eastAsia="Helvetica Neue" w:cs="Helvetica Neue"/>
                <w:color w:val="auto"/>
                <w:lang w:val="de-AT"/>
              </w:rPr>
            </w:pPr>
          </w:p>
          <w:p w14:paraId="5655158D" w14:textId="77777777" w:rsidR="00F85CAF" w:rsidRDefault="00F85CAF" w:rsidP="00F85CAF">
            <w:pPr>
              <w:spacing w:after="0" w:line="269" w:lineRule="auto"/>
              <w:rPr>
                <w:rFonts w:eastAsia="Helvetica Neue" w:cs="Helvetica Neue"/>
                <w:color w:val="auto"/>
                <w:lang w:val="de-AT"/>
              </w:rPr>
            </w:pPr>
            <w:r>
              <w:rPr>
                <w:rFonts w:eastAsia="Helvetica Neue" w:cs="Helvetica Neue"/>
                <w:color w:val="auto"/>
                <w:lang w:val="de-AT"/>
              </w:rPr>
              <w:t>Die Gruppe ist aufgefordert, deren Ergebnisse zusammenzutragen und die wichtigsten Informationen, die für die Entwicklung der Computerspiele in den Folgeeinheiten relevant sein könnten, auszuwählen.</w:t>
            </w:r>
            <w:r w:rsidR="005C0504">
              <w:rPr>
                <w:rFonts w:eastAsia="Helvetica Neue" w:cs="Helvetica Neue"/>
                <w:color w:val="auto"/>
                <w:lang w:val="de-AT"/>
              </w:rPr>
              <w:t xml:space="preserve"> Dabei erfolgt die Informationsauswahl auf Basis einer Diskussionsrunde, durch die gemeinschaftlich festgelegt wird, welche Thematiken und Werte Teil des Produktes sein sollen. </w:t>
            </w:r>
            <w:r>
              <w:rPr>
                <w:rFonts w:eastAsia="Helvetica Neue" w:cs="Helvetica Neue"/>
                <w:color w:val="auto"/>
                <w:lang w:val="de-AT"/>
              </w:rPr>
              <w:t xml:space="preserve"> </w:t>
            </w:r>
          </w:p>
          <w:p w14:paraId="1928A282" w14:textId="77777777" w:rsidR="00391DBA" w:rsidRPr="00965092" w:rsidRDefault="00391DBA" w:rsidP="00F85CAF">
            <w:pPr>
              <w:spacing w:after="0" w:line="269" w:lineRule="auto"/>
              <w:rPr>
                <w:color w:val="FF0000"/>
                <w:lang w:val="de-AT"/>
              </w:rPr>
            </w:pPr>
          </w:p>
          <w:p w14:paraId="46EF185D" w14:textId="77777777" w:rsidR="00391DBA" w:rsidRPr="00965092" w:rsidRDefault="007568E6" w:rsidP="00F85CAF">
            <w:pPr>
              <w:spacing w:after="0" w:line="269" w:lineRule="auto"/>
              <w:rPr>
                <w:rFonts w:eastAsia="Helvetica Neue" w:cs="Helvetica Neue"/>
                <w:color w:val="auto"/>
                <w:lang w:val="de-AT"/>
              </w:rPr>
            </w:pPr>
            <w:r>
              <w:rPr>
                <w:rFonts w:eastAsia="Helvetica Neue" w:cs="Helvetica Neue"/>
                <w:b/>
                <w:color w:val="auto"/>
                <w:lang w:val="de-AT"/>
              </w:rPr>
              <w:t>Zeitliche Vorgabe</w:t>
            </w:r>
            <w:r w:rsidR="00391DBA" w:rsidRPr="00965092">
              <w:rPr>
                <w:rFonts w:eastAsia="Helvetica Neue" w:cs="Helvetica Neue"/>
                <w:b/>
                <w:color w:val="auto"/>
                <w:lang w:val="de-AT"/>
              </w:rPr>
              <w:t>:</w:t>
            </w:r>
            <w:r w:rsidR="00391DBA" w:rsidRPr="00965092">
              <w:rPr>
                <w:rFonts w:eastAsia="Helvetica Neue" w:cs="Helvetica Neue"/>
                <w:color w:val="auto"/>
                <w:lang w:val="de-AT"/>
              </w:rPr>
              <w:t xml:space="preserve"> </w:t>
            </w:r>
            <w:r>
              <w:rPr>
                <w:rFonts w:eastAsia="Helvetica Neue" w:cs="Helvetica Neue"/>
                <w:color w:val="auto"/>
                <w:lang w:val="de-AT"/>
              </w:rPr>
              <w:t>maximal 60 min</w:t>
            </w:r>
          </w:p>
          <w:p w14:paraId="5D867808" w14:textId="77777777" w:rsidR="00391DBA" w:rsidRPr="00965092" w:rsidRDefault="00391DBA" w:rsidP="00F85CAF">
            <w:pPr>
              <w:spacing w:after="0" w:line="269" w:lineRule="auto"/>
              <w:rPr>
                <w:rFonts w:eastAsia="Helvetica Neue" w:cs="Helvetica Neue"/>
                <w:color w:val="auto"/>
                <w:lang w:val="de-AT"/>
              </w:rPr>
            </w:pPr>
          </w:p>
          <w:p w14:paraId="0AB7B95B" w14:textId="77777777" w:rsidR="00391DBA" w:rsidRPr="00F85CAF" w:rsidRDefault="00391DBA" w:rsidP="00F85CAF">
            <w:pPr>
              <w:spacing w:after="0" w:line="269" w:lineRule="auto"/>
              <w:rPr>
                <w:rFonts w:eastAsia="Helvetica Neue" w:cs="Helvetica Neue"/>
                <w:color w:val="auto"/>
                <w:lang w:val="de-AT"/>
              </w:rPr>
            </w:pPr>
            <w:r w:rsidRPr="00965092">
              <w:rPr>
                <w:rFonts w:eastAsia="Helvetica Neue" w:cs="Helvetica Neue"/>
                <w:b/>
                <w:color w:val="auto"/>
                <w:lang w:val="de-AT"/>
              </w:rPr>
              <w:t>Evaluation:</w:t>
            </w:r>
            <w:r w:rsidRPr="00965092">
              <w:rPr>
                <w:rFonts w:eastAsia="Helvetica Neue" w:cs="Helvetica Neue"/>
                <w:color w:val="auto"/>
                <w:lang w:val="de-AT"/>
              </w:rPr>
              <w:t xml:space="preserve"> </w:t>
            </w:r>
            <w:r w:rsidR="00F85CAF">
              <w:rPr>
                <w:rFonts w:eastAsia="Helvetica Neue" w:cs="Helvetica Neue"/>
                <w:color w:val="auto"/>
                <w:lang w:val="de-AT"/>
              </w:rPr>
              <w:t xml:space="preserve">Es soll </w:t>
            </w:r>
            <w:r w:rsidR="007568E6">
              <w:rPr>
                <w:rFonts w:eastAsia="Helvetica Neue" w:cs="Helvetica Neue"/>
                <w:color w:val="auto"/>
                <w:lang w:val="de-AT"/>
              </w:rPr>
              <w:t xml:space="preserve">überzeugend und </w:t>
            </w:r>
            <w:r w:rsidR="00F85CAF">
              <w:rPr>
                <w:rFonts w:eastAsia="Helvetica Neue" w:cs="Helvetica Neue"/>
                <w:color w:val="auto"/>
                <w:lang w:val="de-AT"/>
              </w:rPr>
              <w:t xml:space="preserve">ergebnisorientiert im Team gearbeitet werden (qualitative Evaluation). </w:t>
            </w:r>
          </w:p>
        </w:tc>
      </w:tr>
    </w:tbl>
    <w:p w14:paraId="6FCAA9C5" w14:textId="77777777" w:rsidR="00391DBA" w:rsidRPr="00F85CAF" w:rsidRDefault="00391DBA" w:rsidP="00391DBA">
      <w:pPr>
        <w:spacing w:after="0" w:line="269" w:lineRule="auto"/>
        <w:rPr>
          <w:lang w:val="de-AT"/>
        </w:rPr>
      </w:pPr>
    </w:p>
    <w:p w14:paraId="4CDFD317" w14:textId="77777777" w:rsidR="00391DBA" w:rsidRPr="00F85CAF" w:rsidRDefault="00391DBA">
      <w:pPr>
        <w:spacing w:after="200" w:line="276" w:lineRule="auto"/>
        <w:rPr>
          <w:rFonts w:cs="Arial"/>
          <w:sz w:val="18"/>
          <w:lang w:val="de-AT"/>
        </w:rPr>
      </w:pPr>
      <w:r w:rsidRPr="00F85CAF">
        <w:rPr>
          <w:rFonts w:cs="Arial"/>
          <w:sz w:val="18"/>
          <w:lang w:val="de-AT"/>
        </w:rPr>
        <w:br w:type="page"/>
      </w:r>
    </w:p>
    <w:p w14:paraId="41B2022E" w14:textId="77777777" w:rsidR="00391DBA" w:rsidRPr="00F85CAF" w:rsidRDefault="00391DBA" w:rsidP="00391DBA">
      <w:pPr>
        <w:autoSpaceDE w:val="0"/>
        <w:autoSpaceDN w:val="0"/>
        <w:adjustRightInd w:val="0"/>
        <w:jc w:val="center"/>
        <w:rPr>
          <w:rFonts w:cs="Arial"/>
          <w:sz w:val="18"/>
          <w:lang w:val="de-AT"/>
        </w:rPr>
      </w:pPr>
    </w:p>
    <w:p w14:paraId="650A7CF8" w14:textId="77777777" w:rsidR="00391DBA" w:rsidRPr="00F85CAF" w:rsidRDefault="00391DBA" w:rsidP="00391DBA">
      <w:pPr>
        <w:autoSpaceDE w:val="0"/>
        <w:autoSpaceDN w:val="0"/>
        <w:adjustRightInd w:val="0"/>
        <w:jc w:val="center"/>
        <w:rPr>
          <w:rFonts w:cs="Arial"/>
          <w:sz w:val="18"/>
          <w:lang w:val="de-AT"/>
        </w:rPr>
      </w:pPr>
    </w:p>
    <w:p w14:paraId="5E692343" w14:textId="77777777" w:rsidR="00391DBA" w:rsidRPr="00F85CAF" w:rsidRDefault="00391DBA" w:rsidP="00391DBA">
      <w:pPr>
        <w:autoSpaceDE w:val="0"/>
        <w:autoSpaceDN w:val="0"/>
        <w:adjustRightInd w:val="0"/>
        <w:jc w:val="center"/>
        <w:rPr>
          <w:rFonts w:cs="Arial"/>
          <w:sz w:val="18"/>
          <w:lang w:val="de-AT"/>
        </w:rPr>
      </w:pPr>
    </w:p>
    <w:p w14:paraId="027AB422" w14:textId="77777777" w:rsidR="00391DBA" w:rsidRPr="00F85CAF" w:rsidRDefault="00391DBA" w:rsidP="00391DBA">
      <w:pPr>
        <w:autoSpaceDE w:val="0"/>
        <w:autoSpaceDN w:val="0"/>
        <w:adjustRightInd w:val="0"/>
        <w:jc w:val="center"/>
        <w:rPr>
          <w:rFonts w:cs="Arial"/>
          <w:sz w:val="18"/>
          <w:lang w:val="de-AT"/>
        </w:rPr>
      </w:pPr>
    </w:p>
    <w:p w14:paraId="385D3A51" w14:textId="77777777" w:rsidR="00391DBA" w:rsidRPr="00F85CAF" w:rsidRDefault="00391DBA" w:rsidP="00391DBA">
      <w:pPr>
        <w:autoSpaceDE w:val="0"/>
        <w:autoSpaceDN w:val="0"/>
        <w:adjustRightInd w:val="0"/>
        <w:jc w:val="center"/>
        <w:rPr>
          <w:rFonts w:cs="Arial"/>
          <w:sz w:val="18"/>
          <w:lang w:val="de-AT"/>
        </w:rPr>
      </w:pPr>
    </w:p>
    <w:p w14:paraId="6B931795" w14:textId="77777777" w:rsidR="00391DBA" w:rsidRPr="00F85CAF" w:rsidRDefault="00391DBA" w:rsidP="00391DBA">
      <w:pPr>
        <w:autoSpaceDE w:val="0"/>
        <w:autoSpaceDN w:val="0"/>
        <w:adjustRightInd w:val="0"/>
        <w:jc w:val="center"/>
        <w:rPr>
          <w:rFonts w:cs="Arial"/>
          <w:sz w:val="18"/>
          <w:lang w:val="de-AT"/>
        </w:rPr>
      </w:pPr>
    </w:p>
    <w:p w14:paraId="04FC9E07" w14:textId="77777777" w:rsidR="00391DBA" w:rsidRPr="00F85CAF" w:rsidRDefault="00391DBA" w:rsidP="00391DBA">
      <w:pPr>
        <w:autoSpaceDE w:val="0"/>
        <w:autoSpaceDN w:val="0"/>
        <w:adjustRightInd w:val="0"/>
        <w:jc w:val="center"/>
        <w:rPr>
          <w:rFonts w:cs="Arial"/>
          <w:sz w:val="18"/>
          <w:lang w:val="de-AT"/>
        </w:rPr>
      </w:pPr>
    </w:p>
    <w:p w14:paraId="6A471F6C" w14:textId="77777777" w:rsidR="00391DBA" w:rsidRPr="00F85CAF" w:rsidRDefault="00391DBA" w:rsidP="00391DBA">
      <w:pPr>
        <w:autoSpaceDE w:val="0"/>
        <w:autoSpaceDN w:val="0"/>
        <w:adjustRightInd w:val="0"/>
        <w:jc w:val="center"/>
        <w:rPr>
          <w:rFonts w:cs="Arial"/>
          <w:sz w:val="18"/>
          <w:lang w:val="de-AT"/>
        </w:rPr>
      </w:pPr>
    </w:p>
    <w:p w14:paraId="458D6ADE" w14:textId="77777777" w:rsidR="00391DBA" w:rsidRPr="00F85CAF" w:rsidRDefault="00391DBA" w:rsidP="00391DBA">
      <w:pPr>
        <w:autoSpaceDE w:val="0"/>
        <w:autoSpaceDN w:val="0"/>
        <w:adjustRightInd w:val="0"/>
        <w:jc w:val="center"/>
        <w:rPr>
          <w:rFonts w:cs="Arial"/>
          <w:sz w:val="18"/>
          <w:lang w:val="de-AT"/>
        </w:rPr>
      </w:pPr>
    </w:p>
    <w:p w14:paraId="5D49B16B" w14:textId="77777777" w:rsidR="00391DBA" w:rsidRPr="00F85CAF" w:rsidRDefault="00391DBA" w:rsidP="00391DBA">
      <w:pPr>
        <w:autoSpaceDE w:val="0"/>
        <w:autoSpaceDN w:val="0"/>
        <w:adjustRightInd w:val="0"/>
        <w:jc w:val="center"/>
        <w:rPr>
          <w:rFonts w:cs="Arial"/>
          <w:sz w:val="18"/>
          <w:lang w:val="de-AT"/>
        </w:rPr>
      </w:pPr>
    </w:p>
    <w:p w14:paraId="6F284FDA" w14:textId="77777777" w:rsidR="00391DBA" w:rsidRPr="00F85CAF" w:rsidRDefault="00391DBA" w:rsidP="00391DBA">
      <w:pPr>
        <w:autoSpaceDE w:val="0"/>
        <w:autoSpaceDN w:val="0"/>
        <w:adjustRightInd w:val="0"/>
        <w:jc w:val="center"/>
        <w:rPr>
          <w:rFonts w:cs="Arial"/>
          <w:sz w:val="18"/>
          <w:lang w:val="de-AT"/>
        </w:rPr>
      </w:pPr>
    </w:p>
    <w:p w14:paraId="788C534E" w14:textId="77777777" w:rsidR="00391DBA" w:rsidRPr="00965092" w:rsidRDefault="00391DBA" w:rsidP="00391DBA">
      <w:pPr>
        <w:autoSpaceDE w:val="0"/>
        <w:autoSpaceDN w:val="0"/>
        <w:adjustRightInd w:val="0"/>
        <w:jc w:val="center"/>
        <w:rPr>
          <w:rFonts w:cs="Arial"/>
          <w:sz w:val="18"/>
          <w:lang w:val="de-AT"/>
        </w:rPr>
      </w:pPr>
      <w:r w:rsidRPr="00965092">
        <w:rPr>
          <w:rFonts w:cs="Arial"/>
          <w:sz w:val="18"/>
          <w:lang w:val="de-AT"/>
        </w:rPr>
        <w:t>ERASMUS PLUS KA2 STRATEGIC PARTNERSHIPS</w:t>
      </w:r>
    </w:p>
    <w:p w14:paraId="3A64D3F1" w14:textId="77777777" w:rsidR="00391DBA" w:rsidRPr="00965092" w:rsidRDefault="00391DBA" w:rsidP="00391DBA">
      <w:pPr>
        <w:autoSpaceDE w:val="0"/>
        <w:autoSpaceDN w:val="0"/>
        <w:adjustRightInd w:val="0"/>
        <w:jc w:val="center"/>
        <w:rPr>
          <w:rFonts w:cs="Arial"/>
          <w:sz w:val="18"/>
          <w:lang w:val="de-AT"/>
        </w:rPr>
      </w:pPr>
      <w:r w:rsidRPr="00965092">
        <w:rPr>
          <w:rFonts w:cs="Arial"/>
          <w:sz w:val="18"/>
          <w:lang w:val="de-AT"/>
        </w:rPr>
        <w:t>Vocational Education and Training</w:t>
      </w:r>
    </w:p>
    <w:p w14:paraId="4923A116" w14:textId="77777777" w:rsidR="00391DBA" w:rsidRPr="00965092" w:rsidRDefault="00391DBA" w:rsidP="00391DBA">
      <w:pPr>
        <w:autoSpaceDE w:val="0"/>
        <w:autoSpaceDN w:val="0"/>
        <w:adjustRightInd w:val="0"/>
        <w:jc w:val="center"/>
        <w:rPr>
          <w:rFonts w:cs="Arial"/>
          <w:sz w:val="18"/>
          <w:lang w:val="de-AT"/>
        </w:rPr>
      </w:pPr>
    </w:p>
    <w:p w14:paraId="76E7AF57" w14:textId="77777777" w:rsidR="00391DBA" w:rsidRPr="00965092" w:rsidRDefault="00391DBA" w:rsidP="00391DBA">
      <w:pPr>
        <w:autoSpaceDE w:val="0"/>
        <w:autoSpaceDN w:val="0"/>
        <w:adjustRightInd w:val="0"/>
        <w:jc w:val="center"/>
        <w:rPr>
          <w:rFonts w:cs="Arial"/>
          <w:sz w:val="18"/>
          <w:lang w:val="de-AT"/>
        </w:rPr>
      </w:pPr>
    </w:p>
    <w:p w14:paraId="313EA174" w14:textId="77777777" w:rsidR="00391DBA" w:rsidRPr="00965092" w:rsidRDefault="00391DBA" w:rsidP="00391DBA">
      <w:pPr>
        <w:autoSpaceDE w:val="0"/>
        <w:autoSpaceDN w:val="0"/>
        <w:adjustRightInd w:val="0"/>
        <w:jc w:val="center"/>
        <w:rPr>
          <w:rFonts w:cs="Arial"/>
          <w:sz w:val="18"/>
          <w:lang w:val="de-AT"/>
        </w:rPr>
      </w:pPr>
      <w:r w:rsidRPr="00965092">
        <w:rPr>
          <w:rFonts w:cs="Arial"/>
          <w:sz w:val="18"/>
          <w:lang w:val="de-AT"/>
        </w:rPr>
        <w:t>Grant Agreement No. 2015-1-ES01-KA202-016010</w:t>
      </w:r>
    </w:p>
    <w:p w14:paraId="4AC4BAED" w14:textId="77777777" w:rsidR="00391DBA" w:rsidRPr="00965092" w:rsidRDefault="00391DBA" w:rsidP="00391DBA">
      <w:pPr>
        <w:autoSpaceDE w:val="0"/>
        <w:autoSpaceDN w:val="0"/>
        <w:adjustRightInd w:val="0"/>
        <w:jc w:val="center"/>
        <w:rPr>
          <w:rFonts w:cs="Arial"/>
          <w:sz w:val="18"/>
          <w:lang w:val="de-AT"/>
        </w:rPr>
      </w:pPr>
    </w:p>
    <w:p w14:paraId="7844037D" w14:textId="77777777" w:rsidR="00391DBA" w:rsidRPr="00965092" w:rsidRDefault="00391DBA" w:rsidP="00391DBA">
      <w:pPr>
        <w:jc w:val="center"/>
        <w:rPr>
          <w:rFonts w:cs="Arial"/>
          <w:b/>
          <w:szCs w:val="28"/>
          <w:lang w:val="de-AT"/>
        </w:rPr>
      </w:pPr>
    </w:p>
    <w:p w14:paraId="6446DA1A" w14:textId="77777777" w:rsidR="00391DBA" w:rsidRPr="00965092" w:rsidRDefault="00391DBA" w:rsidP="00391DBA">
      <w:pPr>
        <w:jc w:val="center"/>
        <w:rPr>
          <w:rFonts w:cs="Arial"/>
          <w:b/>
          <w:szCs w:val="28"/>
          <w:lang w:val="de-AT"/>
        </w:rPr>
      </w:pPr>
      <w:r w:rsidRPr="00965092">
        <w:rPr>
          <w:noProof/>
          <w:lang w:val="en-US" w:eastAsia="en-US"/>
        </w:rPr>
        <w:drawing>
          <wp:anchor distT="0" distB="0" distL="114300" distR="114300" simplePos="0" relativeHeight="251664384" behindDoc="1" locked="0" layoutInCell="1" allowOverlap="1" wp14:anchorId="2FAF58FE" wp14:editId="74F5CB68">
            <wp:simplePos x="0" y="0"/>
            <wp:positionH relativeFrom="column">
              <wp:posOffset>685800</wp:posOffset>
            </wp:positionH>
            <wp:positionV relativeFrom="paragraph">
              <wp:posOffset>75565</wp:posOffset>
            </wp:positionV>
            <wp:extent cx="4026535" cy="1146810"/>
            <wp:effectExtent l="0" t="0" r="12065" b="0"/>
            <wp:wrapTight wrapText="bothSides">
              <wp:wrapPolygon edited="0">
                <wp:start x="0" y="0"/>
                <wp:lineTo x="0" y="21050"/>
                <wp:lineTo x="21528" y="21050"/>
                <wp:lineTo x="21528" y="0"/>
                <wp:lineTo x="0" y="0"/>
              </wp:wrapPolygon>
            </wp:wrapTight>
            <wp:docPr id="4" name="Grafik 2" descr="C:\Users\Media Markt\AppData\Local\Microsoft\Windows\INetCacheContent.Word\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AppData\Local\Microsoft\Windows\INetCacheContent.Word\EU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6535" cy="1146810"/>
                    </a:xfrm>
                    <a:prstGeom prst="rect">
                      <a:avLst/>
                    </a:prstGeom>
                    <a:noFill/>
                    <a:ln>
                      <a:noFill/>
                    </a:ln>
                  </pic:spPr>
                </pic:pic>
              </a:graphicData>
            </a:graphic>
          </wp:anchor>
        </w:drawing>
      </w:r>
    </w:p>
    <w:p w14:paraId="0D2A15DA" w14:textId="77777777" w:rsidR="00391DBA" w:rsidRPr="00965092" w:rsidRDefault="00391DBA" w:rsidP="00391DBA">
      <w:pPr>
        <w:rPr>
          <w:rFonts w:cs="Arial"/>
          <w:b/>
          <w:szCs w:val="28"/>
          <w:lang w:val="de-AT"/>
        </w:rPr>
      </w:pPr>
    </w:p>
    <w:p w14:paraId="22951015" w14:textId="77777777" w:rsidR="00391DBA" w:rsidRPr="00965092" w:rsidRDefault="00391DBA" w:rsidP="00391DBA">
      <w:pPr>
        <w:jc w:val="center"/>
        <w:rPr>
          <w:rFonts w:cs="Arial"/>
          <w:b/>
          <w:szCs w:val="28"/>
          <w:lang w:val="de-AT"/>
        </w:rPr>
      </w:pPr>
    </w:p>
    <w:p w14:paraId="4B96BED5" w14:textId="77777777" w:rsidR="00391DBA" w:rsidRPr="00965092" w:rsidRDefault="00391DBA" w:rsidP="00391DBA">
      <w:pPr>
        <w:pStyle w:val="ListParagraph"/>
        <w:spacing w:line="360" w:lineRule="auto"/>
        <w:ind w:left="0"/>
        <w:jc w:val="both"/>
        <w:rPr>
          <w:rFonts w:ascii="Calibri" w:eastAsia="Cambria" w:hAnsi="Calibri" w:cs="Helvetica"/>
          <w:sz w:val="24"/>
          <w:szCs w:val="24"/>
        </w:rPr>
      </w:pPr>
    </w:p>
    <w:p w14:paraId="7123DCF9" w14:textId="77777777" w:rsidR="00391DBA" w:rsidRPr="00965092" w:rsidRDefault="00391DBA" w:rsidP="00391DBA">
      <w:pPr>
        <w:pStyle w:val="ListParagraph"/>
        <w:spacing w:line="360" w:lineRule="auto"/>
        <w:ind w:left="0"/>
        <w:jc w:val="both"/>
        <w:rPr>
          <w:rFonts w:ascii="Calibri" w:eastAsia="Cambria" w:hAnsi="Calibri" w:cs="Helvetica"/>
          <w:sz w:val="24"/>
          <w:szCs w:val="24"/>
        </w:rPr>
      </w:pPr>
    </w:p>
    <w:p w14:paraId="07E1365E" w14:textId="77777777" w:rsidR="00391DBA" w:rsidRPr="00965092" w:rsidRDefault="00391DBA" w:rsidP="00391DBA">
      <w:pPr>
        <w:pStyle w:val="ListParagraph"/>
        <w:spacing w:line="360" w:lineRule="auto"/>
        <w:ind w:left="0"/>
        <w:jc w:val="both"/>
        <w:rPr>
          <w:rFonts w:ascii="Calibri" w:eastAsia="Cambria" w:hAnsi="Calibri" w:cs="Helvetica"/>
          <w:sz w:val="24"/>
          <w:szCs w:val="24"/>
        </w:rPr>
      </w:pPr>
    </w:p>
    <w:p w14:paraId="65EF7C01" w14:textId="77777777" w:rsidR="00391DBA" w:rsidRPr="00965092" w:rsidRDefault="00391DBA" w:rsidP="00391DBA">
      <w:pPr>
        <w:pStyle w:val="ListParagraph"/>
        <w:spacing w:line="360" w:lineRule="auto"/>
        <w:ind w:left="0"/>
        <w:jc w:val="both"/>
        <w:rPr>
          <w:rFonts w:ascii="Calibri" w:eastAsia="Cambria" w:hAnsi="Calibri" w:cs="Helvetica"/>
          <w:sz w:val="24"/>
          <w:szCs w:val="24"/>
        </w:rPr>
      </w:pPr>
      <w:r w:rsidRPr="00965092">
        <w:rPr>
          <w:rFonts w:ascii="Calibri" w:hAnsi="Calibri"/>
          <w:noProof/>
          <w:lang w:val="en-US"/>
        </w:rPr>
        <w:drawing>
          <wp:anchor distT="0" distB="0" distL="114300" distR="114300" simplePos="0" relativeHeight="251665408" behindDoc="0" locked="0" layoutInCell="1" allowOverlap="1" wp14:anchorId="14894B65" wp14:editId="721E29D8">
            <wp:simplePos x="0" y="0"/>
            <wp:positionH relativeFrom="column">
              <wp:posOffset>228600</wp:posOffset>
            </wp:positionH>
            <wp:positionV relativeFrom="paragraph">
              <wp:posOffset>98425</wp:posOffset>
            </wp:positionV>
            <wp:extent cx="5270500" cy="864235"/>
            <wp:effectExtent l="0" t="0" r="1270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5139F" w14:textId="77777777" w:rsidR="00391DBA" w:rsidRPr="00965092" w:rsidRDefault="00391DBA" w:rsidP="00391DBA">
      <w:pPr>
        <w:pStyle w:val="ListParagraph"/>
        <w:spacing w:line="360" w:lineRule="auto"/>
        <w:ind w:left="0"/>
        <w:jc w:val="both"/>
        <w:rPr>
          <w:rFonts w:ascii="Calibri" w:eastAsia="Cambria" w:hAnsi="Calibri" w:cs="Helvetica"/>
          <w:sz w:val="24"/>
          <w:szCs w:val="24"/>
        </w:rPr>
      </w:pPr>
    </w:p>
    <w:p w14:paraId="397E8BC3" w14:textId="77777777" w:rsidR="00391DBA" w:rsidRPr="00965092" w:rsidRDefault="00391DBA" w:rsidP="00391DBA">
      <w:pPr>
        <w:rPr>
          <w:lang w:val="de-AT"/>
        </w:rPr>
      </w:pPr>
    </w:p>
    <w:p w14:paraId="46C478E1" w14:textId="77777777" w:rsidR="00993CC6" w:rsidRPr="00965092" w:rsidRDefault="00993CC6" w:rsidP="007575A4">
      <w:pPr>
        <w:spacing w:after="0" w:line="269" w:lineRule="auto"/>
        <w:rPr>
          <w:lang w:val="de-AT"/>
        </w:rPr>
      </w:pPr>
    </w:p>
    <w:p w14:paraId="7A5E1CB0" w14:textId="77777777" w:rsidR="00993CC6" w:rsidRPr="00965092" w:rsidRDefault="00993CC6" w:rsidP="007575A4">
      <w:pPr>
        <w:spacing w:after="0" w:line="269" w:lineRule="auto"/>
        <w:rPr>
          <w:lang w:val="de-AT"/>
        </w:rPr>
      </w:pPr>
    </w:p>
    <w:p w14:paraId="077F7AAF" w14:textId="77777777" w:rsidR="00993CC6" w:rsidRPr="00965092" w:rsidRDefault="00993CC6" w:rsidP="007575A4">
      <w:pPr>
        <w:pStyle w:val="Heading1"/>
        <w:spacing w:after="0" w:line="269" w:lineRule="auto"/>
        <w:rPr>
          <w:rFonts w:ascii="Calibri" w:hAnsi="Calibri"/>
          <w:lang w:val="de-AT"/>
        </w:rPr>
      </w:pPr>
      <w:bookmarkStart w:id="10" w:name="_z4rumcsdn46k" w:colFirst="0" w:colLast="0"/>
      <w:bookmarkEnd w:id="10"/>
    </w:p>
    <w:p w14:paraId="40925108" w14:textId="77777777" w:rsidR="00993CC6" w:rsidRPr="00965092" w:rsidRDefault="00993CC6" w:rsidP="007575A4">
      <w:pPr>
        <w:pStyle w:val="Heading2"/>
        <w:spacing w:after="0" w:line="269" w:lineRule="auto"/>
        <w:rPr>
          <w:lang w:val="de-AT"/>
        </w:rPr>
      </w:pPr>
      <w:bookmarkStart w:id="11" w:name="_30j0zll" w:colFirst="0" w:colLast="0"/>
      <w:bookmarkStart w:id="12" w:name="_ge4peucggvvp" w:colFirst="0" w:colLast="0"/>
      <w:bookmarkEnd w:id="11"/>
      <w:bookmarkEnd w:id="12"/>
    </w:p>
    <w:p w14:paraId="483B885B" w14:textId="77777777" w:rsidR="00993CC6" w:rsidRPr="00965092" w:rsidRDefault="00993CC6" w:rsidP="007575A4">
      <w:pPr>
        <w:spacing w:after="0" w:line="269" w:lineRule="auto"/>
        <w:rPr>
          <w:lang w:val="de-AT"/>
        </w:rPr>
      </w:pPr>
    </w:p>
    <w:sectPr w:rsidR="00993CC6" w:rsidRPr="00965092" w:rsidSect="00993CC6">
      <w:headerReference w:type="default" r:id="rId15"/>
      <w:footerReference w:type="default" r:id="rId16"/>
      <w:pgSz w:w="11906" w:h="16838"/>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3E465" w14:textId="77777777" w:rsidR="00D740B0" w:rsidRDefault="00D740B0" w:rsidP="00610804">
      <w:pPr>
        <w:spacing w:after="0" w:line="240" w:lineRule="auto"/>
      </w:pPr>
      <w:r>
        <w:separator/>
      </w:r>
    </w:p>
  </w:endnote>
  <w:endnote w:type="continuationSeparator" w:id="0">
    <w:p w14:paraId="75232398" w14:textId="77777777" w:rsidR="00D740B0" w:rsidRDefault="00D740B0" w:rsidP="0061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533B" w14:textId="77777777" w:rsidR="00F85CAF" w:rsidRDefault="00F85CAF" w:rsidP="00610804">
    <w:pPr>
      <w:tabs>
        <w:tab w:val="center" w:pos="4819"/>
        <w:tab w:val="right" w:pos="9638"/>
      </w:tabs>
      <w:spacing w:after="708" w:line="240" w:lineRule="auto"/>
      <w:jc w:val="right"/>
    </w:pPr>
    <w:r>
      <w:fldChar w:fldCharType="begin"/>
    </w:r>
    <w:r>
      <w:instrText>PAGE</w:instrText>
    </w:r>
    <w:r>
      <w:fldChar w:fldCharType="separate"/>
    </w:r>
    <w:r w:rsidR="00536F27">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8409A" w14:textId="77777777" w:rsidR="00D740B0" w:rsidRDefault="00D740B0" w:rsidP="00610804">
      <w:pPr>
        <w:spacing w:after="0" w:line="240" w:lineRule="auto"/>
      </w:pPr>
      <w:r>
        <w:separator/>
      </w:r>
    </w:p>
  </w:footnote>
  <w:footnote w:type="continuationSeparator" w:id="0">
    <w:p w14:paraId="160A7526" w14:textId="77777777" w:rsidR="00D740B0" w:rsidRDefault="00D740B0" w:rsidP="006108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769C5" w14:textId="77777777" w:rsidR="00F85CAF" w:rsidRDefault="00F85CAF">
    <w:pPr>
      <w:tabs>
        <w:tab w:val="center" w:pos="4819"/>
        <w:tab w:val="right" w:pos="9638"/>
      </w:tabs>
      <w:spacing w:before="708"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32B"/>
    <w:multiLevelType w:val="hybridMultilevel"/>
    <w:tmpl w:val="04D24FC0"/>
    <w:lvl w:ilvl="0" w:tplc="E30255EE">
      <w:numFmt w:val="bullet"/>
      <w:lvlText w:val="-"/>
      <w:lvlJc w:val="left"/>
      <w:pPr>
        <w:ind w:left="720" w:hanging="360"/>
      </w:pPr>
      <w:rPr>
        <w:rFonts w:ascii="Calibri" w:eastAsia="Helvetica Neue" w:hAnsi="Calibri" w:cs="Helvetica Neu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132425E"/>
    <w:multiLevelType w:val="multilevel"/>
    <w:tmpl w:val="8B524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5FA74BA"/>
    <w:multiLevelType w:val="multilevel"/>
    <w:tmpl w:val="C624E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C6"/>
    <w:rsid w:val="0000353B"/>
    <w:rsid w:val="000079E7"/>
    <w:rsid w:val="00012D1A"/>
    <w:rsid w:val="00040605"/>
    <w:rsid w:val="00042A3F"/>
    <w:rsid w:val="0007764D"/>
    <w:rsid w:val="000C42E9"/>
    <w:rsid w:val="000F433A"/>
    <w:rsid w:val="00125A4A"/>
    <w:rsid w:val="0013041F"/>
    <w:rsid w:val="00163F44"/>
    <w:rsid w:val="001D3028"/>
    <w:rsid w:val="001D5F10"/>
    <w:rsid w:val="00230FB1"/>
    <w:rsid w:val="0024645B"/>
    <w:rsid w:val="002B1B2A"/>
    <w:rsid w:val="002F17CC"/>
    <w:rsid w:val="00343D88"/>
    <w:rsid w:val="00377E77"/>
    <w:rsid w:val="00391DBA"/>
    <w:rsid w:val="003B0313"/>
    <w:rsid w:val="00404B51"/>
    <w:rsid w:val="00450887"/>
    <w:rsid w:val="00464EFA"/>
    <w:rsid w:val="00465AE5"/>
    <w:rsid w:val="00501E47"/>
    <w:rsid w:val="00536F27"/>
    <w:rsid w:val="0057151F"/>
    <w:rsid w:val="00584D2E"/>
    <w:rsid w:val="005C0504"/>
    <w:rsid w:val="005F5E02"/>
    <w:rsid w:val="00602FCE"/>
    <w:rsid w:val="00610804"/>
    <w:rsid w:val="00681BCC"/>
    <w:rsid w:val="006E1C0D"/>
    <w:rsid w:val="006F2233"/>
    <w:rsid w:val="00756639"/>
    <w:rsid w:val="007568E6"/>
    <w:rsid w:val="007575A4"/>
    <w:rsid w:val="0076611C"/>
    <w:rsid w:val="0077665F"/>
    <w:rsid w:val="00792D9E"/>
    <w:rsid w:val="007B7E22"/>
    <w:rsid w:val="007C0631"/>
    <w:rsid w:val="007C41E5"/>
    <w:rsid w:val="007D73C8"/>
    <w:rsid w:val="007E292C"/>
    <w:rsid w:val="008C5F65"/>
    <w:rsid w:val="008E7EC7"/>
    <w:rsid w:val="009201FC"/>
    <w:rsid w:val="00965092"/>
    <w:rsid w:val="00993CC6"/>
    <w:rsid w:val="009D3777"/>
    <w:rsid w:val="009F2007"/>
    <w:rsid w:val="00A03B18"/>
    <w:rsid w:val="00A32998"/>
    <w:rsid w:val="00AD2282"/>
    <w:rsid w:val="00B41281"/>
    <w:rsid w:val="00BB48A2"/>
    <w:rsid w:val="00CA34EC"/>
    <w:rsid w:val="00CC0372"/>
    <w:rsid w:val="00D0596A"/>
    <w:rsid w:val="00D314E7"/>
    <w:rsid w:val="00D740B0"/>
    <w:rsid w:val="00EB63F7"/>
    <w:rsid w:val="00F8163F"/>
    <w:rsid w:val="00F85CA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9C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CC6"/>
    <w:pPr>
      <w:spacing w:after="160" w:line="259" w:lineRule="auto"/>
    </w:pPr>
    <w:rPr>
      <w:rFonts w:ascii="Calibri" w:eastAsia="Calibri" w:hAnsi="Calibri" w:cs="Calibri"/>
      <w:color w:val="000000"/>
      <w:lang w:eastAsia="fr-BE"/>
    </w:rPr>
  </w:style>
  <w:style w:type="paragraph" w:styleId="Heading1">
    <w:name w:val="heading 1"/>
    <w:basedOn w:val="Normal"/>
    <w:next w:val="Normal"/>
    <w:link w:val="Heading1Char"/>
    <w:rsid w:val="00993CC6"/>
    <w:pPr>
      <w:keepNext/>
      <w:keepLines/>
      <w:spacing w:line="276" w:lineRule="auto"/>
      <w:outlineLvl w:val="0"/>
    </w:pPr>
    <w:rPr>
      <w:rFonts w:ascii="Helvetica Neue" w:eastAsia="Helvetica Neue" w:hAnsi="Helvetica Neue" w:cs="Helvetica Neue"/>
      <w:sz w:val="40"/>
      <w:szCs w:val="40"/>
    </w:rPr>
  </w:style>
  <w:style w:type="paragraph" w:styleId="Heading2">
    <w:name w:val="heading 2"/>
    <w:basedOn w:val="Normal"/>
    <w:next w:val="Normal"/>
    <w:link w:val="Heading2Char"/>
    <w:rsid w:val="00993CC6"/>
    <w:pPr>
      <w:keepNext/>
      <w:keepLines/>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CC6"/>
    <w:rPr>
      <w:rFonts w:ascii="Helvetica Neue" w:eastAsia="Helvetica Neue" w:hAnsi="Helvetica Neue" w:cs="Helvetica Neue"/>
      <w:color w:val="000000"/>
      <w:sz w:val="40"/>
      <w:szCs w:val="40"/>
      <w:lang w:eastAsia="fr-BE"/>
    </w:rPr>
  </w:style>
  <w:style w:type="character" w:customStyle="1" w:styleId="Heading2Char">
    <w:name w:val="Heading 2 Char"/>
    <w:basedOn w:val="DefaultParagraphFont"/>
    <w:link w:val="Heading2"/>
    <w:rsid w:val="00993CC6"/>
    <w:rPr>
      <w:rFonts w:ascii="Calibri" w:eastAsia="Calibri" w:hAnsi="Calibri" w:cs="Calibri"/>
      <w:b/>
      <w:color w:val="000000"/>
      <w:sz w:val="44"/>
      <w:szCs w:val="44"/>
      <w:lang w:eastAsia="fr-BE"/>
    </w:rPr>
  </w:style>
  <w:style w:type="paragraph" w:customStyle="1" w:styleId="TextNormal">
    <w:name w:val="Text Normal"/>
    <w:basedOn w:val="Normal"/>
    <w:rsid w:val="007575A4"/>
    <w:pPr>
      <w:spacing w:after="200" w:line="276" w:lineRule="auto"/>
    </w:pPr>
    <w:rPr>
      <w:rFonts w:ascii="Arial Unicode MS" w:eastAsia="Times New Roman" w:hAnsi="Times New Roman" w:cs="Times New Roman"/>
      <w:color w:val="auto"/>
      <w:sz w:val="20"/>
      <w:szCs w:val="20"/>
      <w:lang w:val="en-GB" w:eastAsia="en-US"/>
    </w:rPr>
  </w:style>
  <w:style w:type="paragraph" w:styleId="Header">
    <w:name w:val="header"/>
    <w:basedOn w:val="Normal"/>
    <w:link w:val="HeaderChar"/>
    <w:uiPriority w:val="99"/>
    <w:unhideWhenUsed/>
    <w:rsid w:val="006108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804"/>
    <w:rPr>
      <w:rFonts w:ascii="Calibri" w:eastAsia="Calibri" w:hAnsi="Calibri" w:cs="Calibri"/>
      <w:color w:val="000000"/>
      <w:lang w:eastAsia="fr-BE"/>
    </w:rPr>
  </w:style>
  <w:style w:type="paragraph" w:styleId="Footer">
    <w:name w:val="footer"/>
    <w:basedOn w:val="Normal"/>
    <w:link w:val="FooterChar"/>
    <w:uiPriority w:val="99"/>
    <w:unhideWhenUsed/>
    <w:rsid w:val="006108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804"/>
    <w:rPr>
      <w:rFonts w:ascii="Calibri" w:eastAsia="Calibri" w:hAnsi="Calibri" w:cs="Calibri"/>
      <w:color w:val="000000"/>
      <w:lang w:eastAsia="fr-BE"/>
    </w:rPr>
  </w:style>
  <w:style w:type="paragraph" w:styleId="HTMLPreformatted">
    <w:name w:val="HTML Preformatted"/>
    <w:basedOn w:val="Normal"/>
    <w:link w:val="HTMLPreformattedChar"/>
    <w:uiPriority w:val="99"/>
    <w:rsid w:val="002F1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F17CC"/>
    <w:rPr>
      <w:rFonts w:ascii="Courier New" w:eastAsia="Times New Roman" w:hAnsi="Courier New" w:cs="Courier New"/>
      <w:sz w:val="20"/>
      <w:szCs w:val="20"/>
      <w:lang w:eastAsia="fr-BE"/>
    </w:rPr>
  </w:style>
  <w:style w:type="paragraph" w:styleId="FootnoteText">
    <w:name w:val="footnote text"/>
    <w:basedOn w:val="Normal"/>
    <w:link w:val="FootnoteTextChar"/>
    <w:uiPriority w:val="99"/>
    <w:semiHidden/>
    <w:rsid w:val="002F17CC"/>
    <w:pPr>
      <w:spacing w:after="0" w:line="240" w:lineRule="auto"/>
    </w:pPr>
    <w:rPr>
      <w:rFonts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2F17CC"/>
    <w:rPr>
      <w:rFonts w:ascii="Calibri" w:eastAsia="Calibri" w:hAnsi="Calibri" w:cs="Times New Roman"/>
      <w:sz w:val="20"/>
      <w:szCs w:val="20"/>
    </w:rPr>
  </w:style>
  <w:style w:type="character" w:styleId="FootnoteReference">
    <w:name w:val="footnote reference"/>
    <w:uiPriority w:val="99"/>
    <w:semiHidden/>
    <w:rsid w:val="002F17CC"/>
    <w:rPr>
      <w:rFonts w:cs="Times New Roman"/>
      <w:vertAlign w:val="superscript"/>
    </w:rPr>
  </w:style>
  <w:style w:type="paragraph" w:customStyle="1" w:styleId="Normal1">
    <w:name w:val="Normal1"/>
    <w:rsid w:val="00391DBA"/>
    <w:pPr>
      <w:spacing w:after="0" w:line="240" w:lineRule="auto"/>
    </w:pPr>
    <w:rPr>
      <w:rFonts w:ascii="Cambria" w:eastAsia="Cambria" w:hAnsi="Cambria" w:cs="Cambria"/>
      <w:color w:val="000000"/>
      <w:sz w:val="24"/>
      <w:szCs w:val="24"/>
      <w:lang w:val="es-ES_tradnl"/>
    </w:rPr>
  </w:style>
  <w:style w:type="paragraph" w:styleId="NormalWeb">
    <w:name w:val="Normal (Web)"/>
    <w:basedOn w:val="Normal"/>
    <w:uiPriority w:val="99"/>
    <w:unhideWhenUsed/>
    <w:rsid w:val="00391DBA"/>
    <w:pPr>
      <w:spacing w:before="100" w:beforeAutospacing="1" w:after="100" w:afterAutospacing="1" w:line="240" w:lineRule="auto"/>
    </w:pPr>
    <w:rPr>
      <w:rFonts w:ascii="Times" w:eastAsiaTheme="minorEastAsia" w:hAnsi="Times" w:cs="Times New Roman"/>
      <w:color w:val="auto"/>
      <w:sz w:val="20"/>
      <w:szCs w:val="20"/>
      <w:lang w:val="es-ES_tradnl" w:eastAsia="en-US"/>
    </w:rPr>
  </w:style>
  <w:style w:type="paragraph" w:styleId="ListParagraph">
    <w:name w:val="List Paragraph"/>
    <w:basedOn w:val="Normal"/>
    <w:uiPriority w:val="34"/>
    <w:qFormat/>
    <w:rsid w:val="00391DBA"/>
    <w:pPr>
      <w:ind w:left="720"/>
      <w:contextualSpacing/>
    </w:pPr>
    <w:rPr>
      <w:rFonts w:asciiTheme="minorHAnsi" w:eastAsiaTheme="minorHAnsi" w:hAnsiTheme="minorHAnsi" w:cstheme="minorBidi"/>
      <w:color w:val="auto"/>
      <w:lang w:val="de-A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CC6"/>
    <w:pPr>
      <w:spacing w:after="160" w:line="259" w:lineRule="auto"/>
    </w:pPr>
    <w:rPr>
      <w:rFonts w:ascii="Calibri" w:eastAsia="Calibri" w:hAnsi="Calibri" w:cs="Calibri"/>
      <w:color w:val="000000"/>
      <w:lang w:eastAsia="fr-BE"/>
    </w:rPr>
  </w:style>
  <w:style w:type="paragraph" w:styleId="Heading1">
    <w:name w:val="heading 1"/>
    <w:basedOn w:val="Normal"/>
    <w:next w:val="Normal"/>
    <w:link w:val="Heading1Char"/>
    <w:rsid w:val="00993CC6"/>
    <w:pPr>
      <w:keepNext/>
      <w:keepLines/>
      <w:spacing w:line="276" w:lineRule="auto"/>
      <w:outlineLvl w:val="0"/>
    </w:pPr>
    <w:rPr>
      <w:rFonts w:ascii="Helvetica Neue" w:eastAsia="Helvetica Neue" w:hAnsi="Helvetica Neue" w:cs="Helvetica Neue"/>
      <w:sz w:val="40"/>
      <w:szCs w:val="40"/>
    </w:rPr>
  </w:style>
  <w:style w:type="paragraph" w:styleId="Heading2">
    <w:name w:val="heading 2"/>
    <w:basedOn w:val="Normal"/>
    <w:next w:val="Normal"/>
    <w:link w:val="Heading2Char"/>
    <w:rsid w:val="00993CC6"/>
    <w:pPr>
      <w:keepNext/>
      <w:keepLines/>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CC6"/>
    <w:rPr>
      <w:rFonts w:ascii="Helvetica Neue" w:eastAsia="Helvetica Neue" w:hAnsi="Helvetica Neue" w:cs="Helvetica Neue"/>
      <w:color w:val="000000"/>
      <w:sz w:val="40"/>
      <w:szCs w:val="40"/>
      <w:lang w:eastAsia="fr-BE"/>
    </w:rPr>
  </w:style>
  <w:style w:type="character" w:customStyle="1" w:styleId="Heading2Char">
    <w:name w:val="Heading 2 Char"/>
    <w:basedOn w:val="DefaultParagraphFont"/>
    <w:link w:val="Heading2"/>
    <w:rsid w:val="00993CC6"/>
    <w:rPr>
      <w:rFonts w:ascii="Calibri" w:eastAsia="Calibri" w:hAnsi="Calibri" w:cs="Calibri"/>
      <w:b/>
      <w:color w:val="000000"/>
      <w:sz w:val="44"/>
      <w:szCs w:val="44"/>
      <w:lang w:eastAsia="fr-BE"/>
    </w:rPr>
  </w:style>
  <w:style w:type="paragraph" w:customStyle="1" w:styleId="TextNormal">
    <w:name w:val="Text Normal"/>
    <w:basedOn w:val="Normal"/>
    <w:rsid w:val="007575A4"/>
    <w:pPr>
      <w:spacing w:after="200" w:line="276" w:lineRule="auto"/>
    </w:pPr>
    <w:rPr>
      <w:rFonts w:ascii="Arial Unicode MS" w:eastAsia="Times New Roman" w:hAnsi="Times New Roman" w:cs="Times New Roman"/>
      <w:color w:val="auto"/>
      <w:sz w:val="20"/>
      <w:szCs w:val="20"/>
      <w:lang w:val="en-GB" w:eastAsia="en-US"/>
    </w:rPr>
  </w:style>
  <w:style w:type="paragraph" w:styleId="Header">
    <w:name w:val="header"/>
    <w:basedOn w:val="Normal"/>
    <w:link w:val="HeaderChar"/>
    <w:uiPriority w:val="99"/>
    <w:unhideWhenUsed/>
    <w:rsid w:val="006108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804"/>
    <w:rPr>
      <w:rFonts w:ascii="Calibri" w:eastAsia="Calibri" w:hAnsi="Calibri" w:cs="Calibri"/>
      <w:color w:val="000000"/>
      <w:lang w:eastAsia="fr-BE"/>
    </w:rPr>
  </w:style>
  <w:style w:type="paragraph" w:styleId="Footer">
    <w:name w:val="footer"/>
    <w:basedOn w:val="Normal"/>
    <w:link w:val="FooterChar"/>
    <w:uiPriority w:val="99"/>
    <w:unhideWhenUsed/>
    <w:rsid w:val="006108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804"/>
    <w:rPr>
      <w:rFonts w:ascii="Calibri" w:eastAsia="Calibri" w:hAnsi="Calibri" w:cs="Calibri"/>
      <w:color w:val="000000"/>
      <w:lang w:eastAsia="fr-BE"/>
    </w:rPr>
  </w:style>
  <w:style w:type="paragraph" w:styleId="HTMLPreformatted">
    <w:name w:val="HTML Preformatted"/>
    <w:basedOn w:val="Normal"/>
    <w:link w:val="HTMLPreformattedChar"/>
    <w:uiPriority w:val="99"/>
    <w:rsid w:val="002F1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F17CC"/>
    <w:rPr>
      <w:rFonts w:ascii="Courier New" w:eastAsia="Times New Roman" w:hAnsi="Courier New" w:cs="Courier New"/>
      <w:sz w:val="20"/>
      <w:szCs w:val="20"/>
      <w:lang w:eastAsia="fr-BE"/>
    </w:rPr>
  </w:style>
  <w:style w:type="paragraph" w:styleId="FootnoteText">
    <w:name w:val="footnote text"/>
    <w:basedOn w:val="Normal"/>
    <w:link w:val="FootnoteTextChar"/>
    <w:uiPriority w:val="99"/>
    <w:semiHidden/>
    <w:rsid w:val="002F17CC"/>
    <w:pPr>
      <w:spacing w:after="0" w:line="240" w:lineRule="auto"/>
    </w:pPr>
    <w:rPr>
      <w:rFonts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2F17CC"/>
    <w:rPr>
      <w:rFonts w:ascii="Calibri" w:eastAsia="Calibri" w:hAnsi="Calibri" w:cs="Times New Roman"/>
      <w:sz w:val="20"/>
      <w:szCs w:val="20"/>
    </w:rPr>
  </w:style>
  <w:style w:type="character" w:styleId="FootnoteReference">
    <w:name w:val="footnote reference"/>
    <w:uiPriority w:val="99"/>
    <w:semiHidden/>
    <w:rsid w:val="002F17CC"/>
    <w:rPr>
      <w:rFonts w:cs="Times New Roman"/>
      <w:vertAlign w:val="superscript"/>
    </w:rPr>
  </w:style>
  <w:style w:type="paragraph" w:customStyle="1" w:styleId="Normal1">
    <w:name w:val="Normal1"/>
    <w:rsid w:val="00391DBA"/>
    <w:pPr>
      <w:spacing w:after="0" w:line="240" w:lineRule="auto"/>
    </w:pPr>
    <w:rPr>
      <w:rFonts w:ascii="Cambria" w:eastAsia="Cambria" w:hAnsi="Cambria" w:cs="Cambria"/>
      <w:color w:val="000000"/>
      <w:sz w:val="24"/>
      <w:szCs w:val="24"/>
      <w:lang w:val="es-ES_tradnl"/>
    </w:rPr>
  </w:style>
  <w:style w:type="paragraph" w:styleId="NormalWeb">
    <w:name w:val="Normal (Web)"/>
    <w:basedOn w:val="Normal"/>
    <w:uiPriority w:val="99"/>
    <w:unhideWhenUsed/>
    <w:rsid w:val="00391DBA"/>
    <w:pPr>
      <w:spacing w:before="100" w:beforeAutospacing="1" w:after="100" w:afterAutospacing="1" w:line="240" w:lineRule="auto"/>
    </w:pPr>
    <w:rPr>
      <w:rFonts w:ascii="Times" w:eastAsiaTheme="minorEastAsia" w:hAnsi="Times" w:cs="Times New Roman"/>
      <w:color w:val="auto"/>
      <w:sz w:val="20"/>
      <w:szCs w:val="20"/>
      <w:lang w:val="es-ES_tradnl" w:eastAsia="en-US"/>
    </w:rPr>
  </w:style>
  <w:style w:type="paragraph" w:styleId="ListParagraph">
    <w:name w:val="List Paragraph"/>
    <w:basedOn w:val="Normal"/>
    <w:uiPriority w:val="34"/>
    <w:qFormat/>
    <w:rsid w:val="00391DBA"/>
    <w:pPr>
      <w:ind w:left="720"/>
      <w:contextualSpacing/>
    </w:pPr>
    <w:rPr>
      <w:rFonts w:asciiTheme="minorHAnsi" w:eastAsiaTheme="minorHAnsi" w:hAnsiTheme="minorHAnsi" w:cstheme="minorBidi"/>
      <w:color w:val="auto"/>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1150</Words>
  <Characters>6558</Characters>
  <Application>Microsoft Macintosh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Thiry</dc:creator>
  <cp:keywords/>
  <dc:description/>
  <cp:lastModifiedBy>Joan</cp:lastModifiedBy>
  <cp:revision>15</cp:revision>
  <dcterms:created xsi:type="dcterms:W3CDTF">2017-03-19T16:45:00Z</dcterms:created>
  <dcterms:modified xsi:type="dcterms:W3CDTF">2017-11-20T16:41:00Z</dcterms:modified>
</cp:coreProperties>
</file>