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3D19E3C" w14:textId="77777777" w:rsidR="00DD1C9F" w:rsidRPr="00264D99" w:rsidRDefault="00DD1C9F">
      <w:pPr>
        <w:suppressAutoHyphens/>
        <w:spacing w:after="200" w:line="276" w:lineRule="auto"/>
        <w:jc w:val="both"/>
        <w:rPr>
          <w:rFonts w:ascii="Calibri" w:eastAsia="Calibri" w:hAnsi="Calibri" w:cs="Calibri"/>
          <w:sz w:val="22"/>
        </w:rPr>
      </w:pPr>
      <w:bookmarkStart w:id="0" w:name="_GoBack"/>
      <w:bookmarkEnd w:id="0"/>
    </w:p>
    <w:p w14:paraId="0BB03193" w14:textId="77777777" w:rsidR="00DD1C9F" w:rsidRPr="00264D99" w:rsidRDefault="00DD1C9F">
      <w:pPr>
        <w:suppressAutoHyphens/>
        <w:spacing w:after="200" w:line="276" w:lineRule="auto"/>
        <w:jc w:val="both"/>
        <w:rPr>
          <w:rFonts w:ascii="Calibri" w:eastAsia="Calibri" w:hAnsi="Calibri" w:cs="Calibri"/>
          <w:b/>
        </w:rPr>
      </w:pPr>
    </w:p>
    <w:p w14:paraId="016A9CB6" w14:textId="77777777" w:rsidR="00264D99" w:rsidRPr="00264D99" w:rsidRDefault="00264D99">
      <w:pPr>
        <w:suppressAutoHyphens/>
        <w:spacing w:after="200" w:line="276" w:lineRule="auto"/>
        <w:jc w:val="both"/>
        <w:rPr>
          <w:rFonts w:ascii="Calibri" w:eastAsia="Calibri" w:hAnsi="Calibri" w:cs="Calibri"/>
          <w:b/>
        </w:rPr>
      </w:pPr>
    </w:p>
    <w:p w14:paraId="720AB074" w14:textId="77777777" w:rsidR="00264D99" w:rsidRPr="00264D99" w:rsidRDefault="00264D99">
      <w:pPr>
        <w:suppressAutoHyphens/>
        <w:spacing w:after="200" w:line="276" w:lineRule="auto"/>
        <w:jc w:val="both"/>
        <w:rPr>
          <w:rFonts w:ascii="Calibri" w:eastAsia="Calibri" w:hAnsi="Calibri" w:cs="Calibri"/>
          <w:b/>
        </w:rPr>
      </w:pPr>
    </w:p>
    <w:p w14:paraId="1F205724" w14:textId="77777777" w:rsidR="00264D99" w:rsidRPr="00264D99" w:rsidRDefault="00264D99">
      <w:pPr>
        <w:suppressAutoHyphens/>
        <w:spacing w:after="200" w:line="276" w:lineRule="auto"/>
        <w:jc w:val="both"/>
        <w:rPr>
          <w:rFonts w:ascii="Calibri" w:eastAsia="Calibri" w:hAnsi="Calibri" w:cs="Calibri"/>
          <w:b/>
        </w:rPr>
      </w:pPr>
    </w:p>
    <w:p w14:paraId="36BBCEFA" w14:textId="77777777" w:rsidR="00264D99" w:rsidRPr="00264D99" w:rsidRDefault="00264D99">
      <w:pPr>
        <w:suppressAutoHyphens/>
        <w:spacing w:after="200" w:line="276" w:lineRule="auto"/>
        <w:jc w:val="both"/>
        <w:rPr>
          <w:rFonts w:ascii="Calibri" w:eastAsia="Calibri" w:hAnsi="Calibri" w:cs="Calibri"/>
          <w:b/>
        </w:rPr>
      </w:pPr>
    </w:p>
    <w:p w14:paraId="5E0030EC" w14:textId="77777777" w:rsidR="00264D99" w:rsidRPr="00264D99" w:rsidRDefault="00264D99">
      <w:pPr>
        <w:suppressAutoHyphens/>
        <w:spacing w:after="200" w:line="276" w:lineRule="auto"/>
        <w:jc w:val="both"/>
        <w:rPr>
          <w:rFonts w:ascii="Calibri" w:eastAsia="Calibri" w:hAnsi="Calibri" w:cs="Calibri"/>
          <w:b/>
        </w:rPr>
      </w:pPr>
    </w:p>
    <w:p w14:paraId="4861C159" w14:textId="77777777" w:rsidR="00264D99" w:rsidRPr="00264D99" w:rsidRDefault="00264D99">
      <w:pPr>
        <w:suppressAutoHyphens/>
        <w:spacing w:after="200" w:line="276" w:lineRule="auto"/>
        <w:jc w:val="both"/>
        <w:rPr>
          <w:rFonts w:ascii="Calibri" w:eastAsia="Calibri" w:hAnsi="Calibri" w:cs="Calibri"/>
          <w:b/>
        </w:rPr>
      </w:pPr>
    </w:p>
    <w:p w14:paraId="69435795" w14:textId="77777777" w:rsidR="00264D99" w:rsidRPr="00264D99" w:rsidRDefault="00264D99">
      <w:pPr>
        <w:suppressAutoHyphens/>
        <w:spacing w:after="200" w:line="276" w:lineRule="auto"/>
        <w:jc w:val="both"/>
        <w:rPr>
          <w:rFonts w:ascii="Calibri" w:eastAsia="Calibri" w:hAnsi="Calibri" w:cs="Calibri"/>
          <w:b/>
        </w:rPr>
      </w:pPr>
    </w:p>
    <w:p w14:paraId="5783F0AE" w14:textId="77777777" w:rsidR="00264D99" w:rsidRPr="00264D99" w:rsidRDefault="00264D99" w:rsidP="00264D99">
      <w:pPr>
        <w:suppressAutoHyphens/>
        <w:spacing w:after="200" w:line="276" w:lineRule="auto"/>
        <w:jc w:val="center"/>
        <w:rPr>
          <w:rFonts w:ascii="Abadi MT Condensed Extra Bold" w:eastAsia="Calibri" w:hAnsi="Abadi MT Condensed Extra Bold" w:cs="Calibri"/>
          <w:b/>
          <w:sz w:val="160"/>
          <w:szCs w:val="160"/>
        </w:rPr>
      </w:pPr>
      <w:r w:rsidRPr="00264D99">
        <w:rPr>
          <w:rFonts w:ascii="Abadi MT Condensed Extra Bold" w:eastAsia="Calibri" w:hAnsi="Abadi MT Condensed Extra Bold" w:cs="Calibri"/>
          <w:b/>
          <w:sz w:val="160"/>
          <w:szCs w:val="160"/>
        </w:rPr>
        <w:t>COGAME</w:t>
      </w:r>
    </w:p>
    <w:p w14:paraId="7BB51F38" w14:textId="77777777" w:rsidR="00264D99" w:rsidRPr="00264D99" w:rsidRDefault="00264D99" w:rsidP="00264D99">
      <w:pPr>
        <w:suppressAutoHyphens/>
        <w:spacing w:after="200" w:line="276" w:lineRule="auto"/>
        <w:jc w:val="center"/>
        <w:rPr>
          <w:rFonts w:ascii="Calibri" w:eastAsia="Calibri" w:hAnsi="Calibri" w:cs="Calibri"/>
          <w:b/>
          <w:sz w:val="28"/>
          <w:szCs w:val="28"/>
        </w:rPr>
      </w:pPr>
      <w:r w:rsidRPr="00264D99">
        <w:rPr>
          <w:rFonts w:ascii="Calibri" w:eastAsia="Calibri" w:hAnsi="Calibri" w:cs="Calibri"/>
          <w:b/>
          <w:sz w:val="28"/>
          <w:szCs w:val="28"/>
        </w:rPr>
        <w:t>LEARNING_HISTORY_THROUGH_VIDEO_GAMES</w:t>
      </w:r>
    </w:p>
    <w:p w14:paraId="6E7BA9A4" w14:textId="77777777" w:rsidR="00264D99" w:rsidRPr="00264D99" w:rsidRDefault="00264D99">
      <w:pPr>
        <w:suppressAutoHyphens/>
        <w:spacing w:after="200" w:line="276" w:lineRule="auto"/>
        <w:jc w:val="both"/>
        <w:rPr>
          <w:rFonts w:ascii="Calibri" w:eastAsia="Calibri" w:hAnsi="Calibri" w:cs="Calibri"/>
          <w:b/>
        </w:rPr>
      </w:pPr>
    </w:p>
    <w:p w14:paraId="1927F3FD" w14:textId="77777777" w:rsidR="00264D99" w:rsidRPr="00264D99" w:rsidRDefault="00264D99">
      <w:pPr>
        <w:suppressAutoHyphens/>
        <w:spacing w:after="200" w:line="276" w:lineRule="auto"/>
        <w:jc w:val="both"/>
        <w:rPr>
          <w:rFonts w:ascii="Calibri" w:eastAsia="Calibri" w:hAnsi="Calibri" w:cs="Calibri"/>
          <w:b/>
        </w:rPr>
      </w:pPr>
    </w:p>
    <w:p w14:paraId="2CC7EAAE" w14:textId="77777777" w:rsidR="00264D99" w:rsidRPr="00264D99" w:rsidRDefault="00264D99" w:rsidP="00264D99">
      <w:pPr>
        <w:suppressAutoHyphens/>
        <w:spacing w:after="200" w:line="276" w:lineRule="auto"/>
        <w:jc w:val="center"/>
        <w:rPr>
          <w:rFonts w:ascii="Calibri" w:eastAsia="Calibri" w:hAnsi="Calibri" w:cs="Calibri"/>
          <w:b/>
          <w:sz w:val="56"/>
          <w:szCs w:val="56"/>
        </w:rPr>
      </w:pPr>
      <w:r w:rsidRPr="00264D99">
        <w:rPr>
          <w:rFonts w:ascii="Calibri" w:eastAsia="Calibri" w:hAnsi="Calibri" w:cs="Calibri"/>
          <w:b/>
          <w:sz w:val="56"/>
          <w:szCs w:val="56"/>
        </w:rPr>
        <w:t>Institut Pere Mata, Reus</w:t>
      </w:r>
    </w:p>
    <w:p w14:paraId="0C82F0C7" w14:textId="77777777" w:rsidR="00264D99" w:rsidRPr="00264D99" w:rsidRDefault="00264D99">
      <w:pPr>
        <w:suppressAutoHyphens/>
        <w:spacing w:after="200" w:line="276" w:lineRule="auto"/>
        <w:jc w:val="both"/>
        <w:rPr>
          <w:rFonts w:ascii="Calibri" w:eastAsia="Calibri" w:hAnsi="Calibri" w:cs="Calibri"/>
          <w:b/>
        </w:rPr>
      </w:pPr>
    </w:p>
    <w:p w14:paraId="165BB46C" w14:textId="77777777" w:rsidR="00264D99" w:rsidRPr="00264D99" w:rsidRDefault="00264D99">
      <w:pPr>
        <w:suppressAutoHyphens/>
        <w:spacing w:after="200" w:line="276" w:lineRule="auto"/>
        <w:jc w:val="both"/>
        <w:rPr>
          <w:rFonts w:ascii="Calibri" w:eastAsia="Calibri" w:hAnsi="Calibri" w:cs="Calibri"/>
          <w:b/>
        </w:rPr>
      </w:pPr>
    </w:p>
    <w:p w14:paraId="57255A91" w14:textId="77777777" w:rsidR="00264D99" w:rsidRPr="00264D99" w:rsidRDefault="00264D99">
      <w:pPr>
        <w:suppressAutoHyphens/>
        <w:spacing w:after="200" w:line="276" w:lineRule="auto"/>
        <w:jc w:val="both"/>
        <w:rPr>
          <w:rFonts w:ascii="Calibri" w:eastAsia="Calibri" w:hAnsi="Calibri" w:cs="Calibri"/>
          <w:b/>
        </w:rPr>
      </w:pPr>
    </w:p>
    <w:p w14:paraId="4F104384" w14:textId="77777777" w:rsidR="00264D99" w:rsidRPr="00264D99" w:rsidRDefault="00264D99">
      <w:pPr>
        <w:suppressAutoHyphens/>
        <w:spacing w:after="200" w:line="276" w:lineRule="auto"/>
        <w:jc w:val="both"/>
        <w:rPr>
          <w:rFonts w:ascii="Calibri" w:eastAsia="Calibri" w:hAnsi="Calibri" w:cs="Calibri"/>
          <w:b/>
        </w:rPr>
      </w:pPr>
    </w:p>
    <w:p w14:paraId="3DFB0CCC" w14:textId="77777777" w:rsidR="00264D99" w:rsidRPr="00264D99" w:rsidRDefault="00264D99">
      <w:pPr>
        <w:suppressAutoHyphens/>
        <w:spacing w:after="200" w:line="276" w:lineRule="auto"/>
        <w:jc w:val="both"/>
        <w:rPr>
          <w:rFonts w:ascii="Calibri" w:eastAsia="Calibri" w:hAnsi="Calibri" w:cs="Calibri"/>
          <w:b/>
        </w:rPr>
      </w:pPr>
    </w:p>
    <w:p w14:paraId="6326D2E3" w14:textId="77777777" w:rsidR="00264D99" w:rsidRPr="00264D99" w:rsidRDefault="00264D99">
      <w:pPr>
        <w:suppressAutoHyphens/>
        <w:spacing w:after="200" w:line="276" w:lineRule="auto"/>
        <w:jc w:val="both"/>
        <w:rPr>
          <w:rFonts w:ascii="Calibri" w:eastAsia="Calibri" w:hAnsi="Calibri" w:cs="Calibri"/>
          <w:b/>
        </w:rPr>
      </w:pPr>
    </w:p>
    <w:p w14:paraId="63753411" w14:textId="77777777" w:rsidR="00264D99" w:rsidRPr="00264D99" w:rsidRDefault="00264D99">
      <w:pPr>
        <w:suppressAutoHyphens/>
        <w:spacing w:after="200" w:line="276" w:lineRule="auto"/>
        <w:jc w:val="both"/>
        <w:rPr>
          <w:rFonts w:ascii="Calibri" w:eastAsia="Calibri" w:hAnsi="Calibri" w:cs="Calibri"/>
          <w:b/>
        </w:rPr>
      </w:pPr>
    </w:p>
    <w:p w14:paraId="225B55B5" w14:textId="77777777" w:rsidR="00264D99" w:rsidRPr="00264D99" w:rsidRDefault="00264D99">
      <w:pPr>
        <w:suppressAutoHyphens/>
        <w:spacing w:after="200" w:line="276" w:lineRule="auto"/>
        <w:jc w:val="both"/>
        <w:rPr>
          <w:rFonts w:ascii="Calibri" w:eastAsia="Calibri" w:hAnsi="Calibri" w:cs="Calibri"/>
          <w:b/>
        </w:rPr>
      </w:pPr>
    </w:p>
    <w:p w14:paraId="24F3B8F4" w14:textId="77777777" w:rsidR="00DD1C9F" w:rsidRPr="00264D99" w:rsidRDefault="00264D99">
      <w:pPr>
        <w:suppressAutoHyphens/>
        <w:spacing w:after="200" w:line="276" w:lineRule="auto"/>
        <w:jc w:val="both"/>
        <w:rPr>
          <w:rFonts w:ascii="Calibri" w:eastAsia="Calibri" w:hAnsi="Calibri" w:cs="Calibri"/>
          <w:b/>
        </w:rPr>
      </w:pPr>
      <w:r w:rsidRPr="00264D99">
        <w:rPr>
          <w:rFonts w:ascii="Calibri" w:eastAsia="Calibri" w:hAnsi="Calibri" w:cs="Calibri"/>
          <w:b/>
          <w:u w:val="single"/>
        </w:rPr>
        <w:lastRenderedPageBreak/>
        <w:t>CONTEXT HISTÒRIC</w:t>
      </w:r>
    </w:p>
    <w:p w14:paraId="350B24F5" w14:textId="77777777" w:rsidR="00DD1C9F" w:rsidRPr="00264D99" w:rsidRDefault="00DD1C9F">
      <w:pPr>
        <w:suppressAutoHyphens/>
        <w:spacing w:after="200" w:line="276" w:lineRule="auto"/>
        <w:jc w:val="both"/>
        <w:rPr>
          <w:rFonts w:ascii="Calibri" w:eastAsia="Calibri" w:hAnsi="Calibri" w:cs="Calibri"/>
          <w:b/>
        </w:rPr>
      </w:pPr>
    </w:p>
    <w:p w14:paraId="0795AD50"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b/>
        </w:rPr>
        <w:t>- POLÍTICA</w:t>
      </w:r>
    </w:p>
    <w:p w14:paraId="14269588"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La situació política a nivell estatal era convulsa. Es va imposar la Restauració ( 1874-1931)com a sistema polític que posava fi a la inestabilitat del període anterior, el Sexenni Revolucionari.</w:t>
      </w:r>
    </w:p>
    <w:p w14:paraId="2743301D"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 Catalunya, sorgiren diverses forces polítiques en contraposició al sistema establert, ja que només beneficiava a l'oligarquia. Apareixen doncs corrents per renovar el país de manera global.</w:t>
      </w:r>
    </w:p>
    <w:p w14:paraId="57999ABB"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shd w:val="clear" w:color="auto" w:fill="FFFFFF"/>
        </w:rPr>
        <w:t>En l'últim terç del segle XIX es va produir un gran ressorgiment del catalanisme en tots els aspectes. En política, el resultat va ser la Mancomunitat, la unió de les diputacions com a institució que representava Catalunya.</w:t>
      </w:r>
      <w:r>
        <w:rPr>
          <w:rFonts w:ascii="Calibri" w:eastAsia="Calibri" w:hAnsi="Calibri" w:cs="Calibri"/>
          <w:shd w:val="clear" w:color="auto" w:fill="FFFFFF"/>
        </w:rPr>
        <w:t xml:space="preserve"> </w:t>
      </w:r>
      <w:r w:rsidRPr="00264D99">
        <w:rPr>
          <w:rFonts w:ascii="Calibri" w:eastAsia="Calibri" w:hAnsi="Calibri" w:cs="Calibri"/>
        </w:rPr>
        <w:t>La Unió Catalanista va promoure un projecte d'autogovern de Catalunya i, Reus, va ser una de les ciutats</w:t>
      </w:r>
      <w:r>
        <w:rPr>
          <w:rFonts w:ascii="Calibri" w:eastAsia="Calibri" w:hAnsi="Calibri" w:cs="Calibri"/>
        </w:rPr>
        <w:t xml:space="preserve"> on s'hi celebraren les assemble</w:t>
      </w:r>
      <w:r w:rsidRPr="00264D99">
        <w:rPr>
          <w:rFonts w:ascii="Calibri" w:eastAsia="Calibri" w:hAnsi="Calibri" w:cs="Calibri"/>
        </w:rPr>
        <w:t>es per canvia</w:t>
      </w:r>
      <w:r>
        <w:rPr>
          <w:rFonts w:ascii="Calibri" w:eastAsia="Calibri" w:hAnsi="Calibri" w:cs="Calibri"/>
        </w:rPr>
        <w:t>r la situació que s'estava vivint. A</w:t>
      </w:r>
      <w:r w:rsidRPr="00264D99">
        <w:rPr>
          <w:rFonts w:ascii="Calibri" w:eastAsia="Calibri" w:hAnsi="Calibri" w:cs="Calibri"/>
        </w:rPr>
        <w:t xml:space="preserve"> </w:t>
      </w:r>
      <w:r>
        <w:rPr>
          <w:rFonts w:ascii="Calibri" w:eastAsia="Calibri" w:hAnsi="Calibri" w:cs="Calibri"/>
        </w:rPr>
        <w:t>inicis</w:t>
      </w:r>
      <w:r w:rsidRPr="00264D99">
        <w:rPr>
          <w:rFonts w:ascii="Calibri" w:eastAsia="Calibri" w:hAnsi="Calibri" w:cs="Calibri"/>
        </w:rPr>
        <w:t xml:space="preserve"> del s. XX la Lliga Regionalista va defensar la modernització de l'estat Espanyol com a mitjà per aconseguir l'autonomia de Catalunya. Es tracta doncs d'un procés on el Catalanisme va prendre for</w:t>
      </w:r>
      <w:r>
        <w:rPr>
          <w:rFonts w:ascii="Calibri" w:eastAsia="Calibri" w:hAnsi="Calibri" w:cs="Calibri"/>
        </w:rPr>
        <w:t>ça com a moviment de canvi i d'</w:t>
      </w:r>
      <w:r w:rsidRPr="00264D99">
        <w:rPr>
          <w:rFonts w:ascii="Calibri" w:eastAsia="Calibri" w:hAnsi="Calibri" w:cs="Calibri"/>
        </w:rPr>
        <w:t>entitat pròpia.</w:t>
      </w:r>
    </w:p>
    <w:p w14:paraId="3AD1DBBD" w14:textId="77777777" w:rsidR="00DD1C9F" w:rsidRPr="00264D99" w:rsidRDefault="00DD1C9F">
      <w:pPr>
        <w:suppressAutoHyphens/>
        <w:spacing w:after="200" w:line="276" w:lineRule="auto"/>
        <w:jc w:val="both"/>
        <w:rPr>
          <w:rFonts w:ascii="Calibri" w:eastAsia="Calibri" w:hAnsi="Calibri" w:cs="Calibri"/>
          <w:b/>
        </w:rPr>
      </w:pPr>
    </w:p>
    <w:p w14:paraId="1FE7B967" w14:textId="77777777" w:rsidR="00DD1C9F" w:rsidRPr="00264D99" w:rsidRDefault="00264D99">
      <w:pPr>
        <w:suppressAutoHyphens/>
        <w:spacing w:after="200" w:line="276" w:lineRule="auto"/>
        <w:jc w:val="both"/>
        <w:rPr>
          <w:rFonts w:ascii="Calibri" w:eastAsia="Calibri" w:hAnsi="Calibri" w:cs="Calibri"/>
          <w:b/>
        </w:rPr>
      </w:pPr>
      <w:r w:rsidRPr="00264D99">
        <w:rPr>
          <w:rFonts w:ascii="Calibri" w:eastAsia="Calibri" w:hAnsi="Calibri" w:cs="Calibri"/>
          <w:b/>
        </w:rPr>
        <w:t>- ECONOMIA</w:t>
      </w:r>
    </w:p>
    <w:p w14:paraId="17C072CC"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Amb el segle XIX va arribar la fi de l’antic règim i de les formes gremials de producció. La industrialització de la ciutat va empènyer el canvi de mentalitat que porta el pas de la cultura tradicional a la cultura urbana: a la segona meitat del segle hi arrelen amb força les noves inquietuds ideològiques i Reus es converteix, després de Barcelona, en la ciutat de referència de tots els moviments culturals. Una greu aturada d’aquest model industrial, a causa de la crisi dels sectors tèxtil i vitivinícola, va comportar la transformació de la ciutat, que es va convertir a partir del s.</w:t>
      </w:r>
      <w:r>
        <w:rPr>
          <w:rFonts w:ascii="Calibri" w:eastAsia="Calibri" w:hAnsi="Calibri" w:cs="Calibri"/>
        </w:rPr>
        <w:t xml:space="preserve"> </w:t>
      </w:r>
      <w:r w:rsidRPr="00264D99">
        <w:rPr>
          <w:rFonts w:ascii="Calibri" w:eastAsia="Calibri" w:hAnsi="Calibri" w:cs="Calibri"/>
        </w:rPr>
        <w:t>XX en una ciutat comercial.</w:t>
      </w:r>
    </w:p>
    <w:p w14:paraId="4D00AF6F"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Per tant podem dir que durant la segona meitat del segle XIX i principis del s.</w:t>
      </w:r>
      <w:r>
        <w:rPr>
          <w:rFonts w:ascii="Calibri" w:eastAsia="Calibri" w:hAnsi="Calibri" w:cs="Calibri"/>
        </w:rPr>
        <w:t xml:space="preserve"> </w:t>
      </w:r>
      <w:r w:rsidRPr="00264D99">
        <w:rPr>
          <w:rFonts w:ascii="Calibri" w:eastAsia="Calibri" w:hAnsi="Calibri" w:cs="Calibri"/>
        </w:rPr>
        <w:t>XX, Catalunya estava immersa en una gran transformació social i econòmica.</w:t>
      </w:r>
    </w:p>
    <w:p w14:paraId="2E571F6D" w14:textId="77777777" w:rsidR="00DD1C9F" w:rsidRPr="00264D99" w:rsidRDefault="00DD1C9F">
      <w:pPr>
        <w:suppressAutoHyphens/>
        <w:spacing w:after="200" w:line="276" w:lineRule="auto"/>
        <w:jc w:val="both"/>
        <w:rPr>
          <w:rFonts w:ascii="Calibri" w:eastAsia="Calibri" w:hAnsi="Calibri" w:cs="Calibri"/>
          <w:b/>
        </w:rPr>
      </w:pPr>
    </w:p>
    <w:p w14:paraId="5F5D53DD" w14:textId="77777777" w:rsidR="00DD1C9F" w:rsidRPr="00264D99" w:rsidRDefault="00264D99">
      <w:pPr>
        <w:suppressAutoHyphens/>
        <w:spacing w:after="200" w:line="276" w:lineRule="auto"/>
        <w:jc w:val="both"/>
        <w:rPr>
          <w:rFonts w:ascii="Calibri" w:eastAsia="Calibri" w:hAnsi="Calibri" w:cs="Calibri"/>
          <w:b/>
        </w:rPr>
      </w:pPr>
      <w:r w:rsidRPr="00264D99">
        <w:rPr>
          <w:rFonts w:ascii="Calibri" w:eastAsia="Calibri" w:hAnsi="Calibri" w:cs="Calibri"/>
          <w:b/>
        </w:rPr>
        <w:t>- SOCIETAT</w:t>
      </w:r>
    </w:p>
    <w:p w14:paraId="1A673920"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Durant el s.</w:t>
      </w:r>
      <w:r>
        <w:rPr>
          <w:rFonts w:ascii="Calibri" w:eastAsia="Calibri" w:hAnsi="Calibri" w:cs="Calibri"/>
        </w:rPr>
        <w:t xml:space="preserve"> </w:t>
      </w:r>
      <w:r w:rsidRPr="00264D99">
        <w:rPr>
          <w:rFonts w:ascii="Calibri" w:eastAsia="Calibri" w:hAnsi="Calibri" w:cs="Calibri"/>
        </w:rPr>
        <w:t>XIX  es van produir  canvis degut  a la instauració de l’Estat liberal i el desenvolupament del capitalisme van  suposar també importants transformacions en la  societat que va passar a ser una societat de classes fent desaparèixer l’antiga organització estamental.</w:t>
      </w:r>
    </w:p>
    <w:p w14:paraId="0507536D"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lastRenderedPageBreak/>
        <w:t>El desenvolupament industrial que es va donar a Catalunya va fer que les característiques de la societat catalana fossin diferents de la resta d’Espanya. Per una banda la noblesa anava perdent el seu paper tan influent dins la societat, mentre la burgesia guanyava importància en la vida social.  I per l’altra banda, Catalunya va ser el lloc d’Espanya on més proletariat es va instal·lar i això va donar lloc a nombroses associacions obreres. Tot i això, continuaven havent pagesos, que vivien en millors condicions que els pagesos que no residien a Catalunya.</w:t>
      </w:r>
    </w:p>
    <w:p w14:paraId="05182510"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L’èxit de la Revolució Industrial a Catalunya  fa que la burgesia es convertís en un grup social hegemònic. Va ser un grup dinàmic que amb una actitud productiva i el seu afany de beneficis va canalitzar l’embranzida econòmica del país.</w:t>
      </w:r>
    </w:p>
    <w:p w14:paraId="0A528D97"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 finals del s.</w:t>
      </w:r>
      <w:r>
        <w:rPr>
          <w:rFonts w:ascii="Calibri" w:eastAsia="Calibri" w:hAnsi="Calibri" w:cs="Calibri"/>
        </w:rPr>
        <w:t xml:space="preserve"> </w:t>
      </w:r>
      <w:r w:rsidRPr="00264D99">
        <w:rPr>
          <w:rFonts w:ascii="Calibri" w:eastAsia="Calibri" w:hAnsi="Calibri" w:cs="Calibri"/>
        </w:rPr>
        <w:t>XIX, Reus es convertí en la segona ciutat més important de Catalunya en nombre d'habitants, darrera de Barcelona.</w:t>
      </w:r>
    </w:p>
    <w:p w14:paraId="1C0E84DE" w14:textId="77777777" w:rsidR="00DD1C9F" w:rsidRPr="00264D99" w:rsidRDefault="00DD1C9F">
      <w:pPr>
        <w:suppressAutoHyphens/>
        <w:spacing w:after="200" w:line="276" w:lineRule="auto"/>
        <w:jc w:val="both"/>
        <w:rPr>
          <w:rFonts w:ascii="Calibri" w:eastAsia="Calibri" w:hAnsi="Calibri" w:cs="Calibri"/>
        </w:rPr>
      </w:pPr>
    </w:p>
    <w:p w14:paraId="740BF629"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b/>
        </w:rPr>
        <w:t>- CULTURA I ENSENYAMENT</w:t>
      </w:r>
    </w:p>
    <w:p w14:paraId="09EF87F9"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El Modernisme és un moviment cultural que es produeix a Europa a finals del segle XIX i principis del XX. Malgrat que aquest moviment cultural de recerca de noves formes i expressions afecta a totes les manifestacions de l'art i el pensament, és en l'arquitectura i les arts plàstiques on es mostra amb ple sentit.</w:t>
      </w:r>
    </w:p>
    <w:p w14:paraId="453FFF59"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És un moviment conseqüència de la Revolució Industrial i dels</w:t>
      </w:r>
      <w:r>
        <w:rPr>
          <w:rFonts w:ascii="Calibri" w:eastAsia="Calibri" w:hAnsi="Calibri" w:cs="Calibri"/>
        </w:rPr>
        <w:t xml:space="preserve"> avenços que aquesta va introduí</w:t>
      </w:r>
      <w:r w:rsidRPr="00264D99">
        <w:rPr>
          <w:rFonts w:ascii="Calibri" w:eastAsia="Calibri" w:hAnsi="Calibri" w:cs="Calibri"/>
        </w:rPr>
        <w:t xml:space="preserve"> , com l'electricitat, la màquina de vapor, etc. El modernisme és un estil urbà i burgés.</w:t>
      </w:r>
    </w:p>
    <w:p w14:paraId="4333D365"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 xml:space="preserve">Pel que fa a l'ensenyament, a Catalunya a l’inici del segle XX, l’Estat aconseguí el control de l’escola pública, la Restauració va consolidar en el poder la burgesia terratinent i l’Església va assolir una recatolització de la societat, sobretot de les classes dirigents. L’escola pública es trobava en una situació molt precària. </w:t>
      </w:r>
    </w:p>
    <w:p w14:paraId="3641B045"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Catalunya va iniciar un procés de recuperació nacional de la mà de la burgesia acons</w:t>
      </w:r>
      <w:r>
        <w:rPr>
          <w:rFonts w:ascii="Calibri" w:eastAsia="Calibri" w:hAnsi="Calibri" w:cs="Calibri"/>
        </w:rPr>
        <w:t>eguint que l'educació transformé</w:t>
      </w:r>
      <w:r w:rsidRPr="00264D99">
        <w:rPr>
          <w:rFonts w:ascii="Calibri" w:eastAsia="Calibri" w:hAnsi="Calibri" w:cs="Calibri"/>
        </w:rPr>
        <w:t xml:space="preserve">s la realitat social amb idees de la  Il·lustració. </w:t>
      </w:r>
    </w:p>
    <w:p w14:paraId="11141419"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L’ensenyament havia de ser en català, sense descuidar el castellà; no havia de ser discriminatòria, laica i gratuïta.</w:t>
      </w:r>
    </w:p>
    <w:p w14:paraId="4A53AC11" w14:textId="77777777" w:rsidR="00DD1C9F" w:rsidRDefault="00DD1C9F">
      <w:pPr>
        <w:suppressAutoHyphens/>
        <w:spacing w:after="200" w:line="276" w:lineRule="auto"/>
        <w:jc w:val="both"/>
        <w:rPr>
          <w:rFonts w:ascii="Calibri" w:eastAsia="Calibri" w:hAnsi="Calibri" w:cs="Calibri"/>
          <w:u w:val="single"/>
        </w:rPr>
      </w:pPr>
    </w:p>
    <w:p w14:paraId="06FCEFBB" w14:textId="77777777" w:rsidR="00264D99" w:rsidRDefault="00264D99">
      <w:pPr>
        <w:suppressAutoHyphens/>
        <w:spacing w:after="200" w:line="276" w:lineRule="auto"/>
        <w:jc w:val="both"/>
        <w:rPr>
          <w:rFonts w:ascii="Calibri" w:eastAsia="Calibri" w:hAnsi="Calibri" w:cs="Calibri"/>
          <w:u w:val="single"/>
        </w:rPr>
      </w:pPr>
    </w:p>
    <w:p w14:paraId="30858D76" w14:textId="77777777" w:rsidR="00264D99" w:rsidRDefault="00264D99">
      <w:pPr>
        <w:suppressAutoHyphens/>
        <w:spacing w:after="200" w:line="276" w:lineRule="auto"/>
        <w:jc w:val="both"/>
        <w:rPr>
          <w:rFonts w:ascii="Calibri" w:eastAsia="Calibri" w:hAnsi="Calibri" w:cs="Calibri"/>
          <w:u w:val="single"/>
        </w:rPr>
      </w:pPr>
    </w:p>
    <w:p w14:paraId="0E90A802" w14:textId="77777777" w:rsidR="00264D99" w:rsidRPr="00264D99" w:rsidRDefault="00264D99">
      <w:pPr>
        <w:suppressAutoHyphens/>
        <w:spacing w:after="200" w:line="276" w:lineRule="auto"/>
        <w:jc w:val="both"/>
        <w:rPr>
          <w:rFonts w:ascii="Calibri" w:eastAsia="Calibri" w:hAnsi="Calibri" w:cs="Calibri"/>
          <w:u w:val="single"/>
        </w:rPr>
      </w:pPr>
    </w:p>
    <w:p w14:paraId="5E8A1AC8" w14:textId="77777777" w:rsidR="00DD1C9F" w:rsidRPr="00264D99" w:rsidRDefault="00264D99">
      <w:pPr>
        <w:suppressAutoHyphens/>
        <w:spacing w:after="200" w:line="276" w:lineRule="auto"/>
        <w:jc w:val="both"/>
        <w:rPr>
          <w:rFonts w:ascii="Calibri" w:eastAsia="Calibri" w:hAnsi="Calibri" w:cs="Calibri"/>
          <w:b/>
          <w:u w:val="single"/>
        </w:rPr>
      </w:pPr>
      <w:r w:rsidRPr="00264D99">
        <w:rPr>
          <w:rFonts w:ascii="Calibri" w:eastAsia="Calibri" w:hAnsi="Calibri" w:cs="Calibri"/>
          <w:b/>
          <w:u w:val="single"/>
        </w:rPr>
        <w:lastRenderedPageBreak/>
        <w:t>PRESENTACIÓ DE L’EDIFICI</w:t>
      </w:r>
    </w:p>
    <w:p w14:paraId="7332647D" w14:textId="77777777" w:rsidR="00DD1C9F" w:rsidRPr="00264D99" w:rsidRDefault="00DD1C9F">
      <w:pPr>
        <w:suppressAutoHyphens/>
        <w:spacing w:after="200" w:line="276" w:lineRule="auto"/>
        <w:jc w:val="both"/>
        <w:rPr>
          <w:rFonts w:ascii="Calibri" w:eastAsia="Calibri" w:hAnsi="Calibri" w:cs="Calibri"/>
          <w:b/>
        </w:rPr>
      </w:pPr>
    </w:p>
    <w:p w14:paraId="6F45F695" w14:textId="77777777" w:rsidR="00DD1C9F" w:rsidRPr="00264D99" w:rsidRDefault="00264D99">
      <w:pPr>
        <w:suppressAutoHyphens/>
        <w:spacing w:after="200" w:line="276" w:lineRule="auto"/>
        <w:jc w:val="both"/>
        <w:rPr>
          <w:rFonts w:ascii="Calibri" w:eastAsia="Calibri" w:hAnsi="Calibri" w:cs="Calibri"/>
          <w:b/>
        </w:rPr>
      </w:pPr>
      <w:r w:rsidRPr="00264D99">
        <w:rPr>
          <w:rFonts w:ascii="Calibri" w:eastAsia="Calibri" w:hAnsi="Calibri" w:cs="Calibri"/>
          <w:b/>
        </w:rPr>
        <w:t>- QUI</w:t>
      </w:r>
    </w:p>
    <w:p w14:paraId="6A11B6F9"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El Manicomi de Reus va estar impulsat pel Dr. Emili Briansó, junt amb d’altres promotors reusencs que van aportar el capital necessari per a la seva construcció, es varen constituir com a societat anònima per a aconseguir-ho.</w:t>
      </w:r>
    </w:p>
    <w:p w14:paraId="44A5709C"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 xml:space="preserve">Per </w:t>
      </w:r>
      <w:r w:rsidRPr="00264D99">
        <w:rPr>
          <w:rFonts w:ascii="Calibri" w:eastAsia="Calibri" w:hAnsi="Calibri" w:cs="Calibri"/>
          <w:shd w:val="clear" w:color="auto" w:fill="FFFFFF"/>
        </w:rPr>
        <w:t>a desenvolupar el conjunt arquitectònic, seguint els criteris assistencials més avançats d’Europa,</w:t>
      </w:r>
      <w:r w:rsidRPr="00264D99">
        <w:rPr>
          <w:rFonts w:ascii="Calibri" w:eastAsia="Calibri" w:hAnsi="Calibri" w:cs="Calibri"/>
        </w:rPr>
        <w:t xml:space="preserve"> van optar per l’arquitecte Lluís Domènech i Montaner.</w:t>
      </w:r>
    </w:p>
    <w:p w14:paraId="19DDD7B5"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Nascut a Barcelona l’any 1849, era fill de Pere D</w:t>
      </w:r>
      <w:r>
        <w:rPr>
          <w:rFonts w:ascii="Calibri" w:eastAsia="Calibri" w:hAnsi="Calibri" w:cs="Calibri"/>
        </w:rPr>
        <w:t>omènech i Saló, un editor i enqua</w:t>
      </w:r>
      <w:r w:rsidRPr="00264D99">
        <w:rPr>
          <w:rFonts w:ascii="Calibri" w:eastAsia="Calibri" w:hAnsi="Calibri" w:cs="Calibri"/>
        </w:rPr>
        <w:t>dernador prestigiós i de Maria Montaner i Vila. Fou un dels principals protagonistes del Modernisme català. Arquitecte, historiador, humanista i polític, dissenyador de tipografies i enquadernacions de llibres i il·lustrador, Lluís Domènech i Montaner fou el perfecte exponent de l’artista total.</w:t>
      </w:r>
    </w:p>
    <w:p w14:paraId="6EA8F5B8"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Domènech s’avançà a les propostes arquitectòniques europees, amb un llenguatge innovador i una arquitectura fonamentada en un nou concepte integrador de totes les arts.</w:t>
      </w:r>
    </w:p>
    <w:p w14:paraId="62E7922C"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 xml:space="preserve">A la seva brillant pràctica professional cal afegir-hi el seu compromís social, cultural i polític, de caràcter liberal i progressista. </w:t>
      </w:r>
    </w:p>
    <w:p w14:paraId="68DF8569" w14:textId="77777777" w:rsidR="00DD1C9F" w:rsidRPr="00264D99" w:rsidRDefault="00DD1C9F">
      <w:pPr>
        <w:suppressAutoHyphens/>
        <w:spacing w:after="200" w:line="276" w:lineRule="auto"/>
        <w:jc w:val="both"/>
        <w:rPr>
          <w:rFonts w:ascii="Calibri" w:eastAsia="Calibri" w:hAnsi="Calibri" w:cs="Calibri"/>
          <w:b/>
        </w:rPr>
      </w:pPr>
    </w:p>
    <w:p w14:paraId="620E0EC5" w14:textId="77777777" w:rsidR="00DD1C9F" w:rsidRPr="00264D99" w:rsidRDefault="00264D99">
      <w:pPr>
        <w:suppressAutoHyphens/>
        <w:spacing w:after="200" w:line="276" w:lineRule="auto"/>
        <w:jc w:val="both"/>
        <w:rPr>
          <w:rFonts w:ascii="Calibri" w:eastAsia="Calibri" w:hAnsi="Calibri" w:cs="Calibri"/>
          <w:b/>
        </w:rPr>
      </w:pPr>
      <w:r w:rsidRPr="00264D99">
        <w:rPr>
          <w:rFonts w:ascii="Calibri" w:eastAsia="Calibri" w:hAnsi="Calibri" w:cs="Calibri"/>
          <w:b/>
        </w:rPr>
        <w:t>- QUAN</w:t>
      </w:r>
    </w:p>
    <w:p w14:paraId="50597E8C" w14:textId="77777777" w:rsidR="00DD1C9F" w:rsidRPr="00264D99" w:rsidRDefault="00264D99">
      <w:pPr>
        <w:suppressAutoHyphens/>
        <w:spacing w:after="200" w:line="276" w:lineRule="auto"/>
        <w:jc w:val="both"/>
        <w:rPr>
          <w:rFonts w:ascii="Calibri" w:eastAsia="Calibri" w:hAnsi="Calibri" w:cs="Calibri"/>
        </w:rPr>
      </w:pPr>
      <w:r>
        <w:rPr>
          <w:rFonts w:ascii="Calibri" w:eastAsia="Calibri" w:hAnsi="Calibri" w:cs="Calibri"/>
        </w:rPr>
        <w:t>La construcció</w:t>
      </w:r>
      <w:r w:rsidRPr="00264D99">
        <w:rPr>
          <w:rFonts w:ascii="Calibri" w:eastAsia="Calibri" w:hAnsi="Calibri" w:cs="Calibri"/>
        </w:rPr>
        <w:t xml:space="preserve"> de l’institut Pere Mata començà l’any 1897 fins el 1919, ampliant i remodelant cadascuna de les àrees en funció de l’ús i</w:t>
      </w:r>
      <w:r w:rsidRPr="00264D99">
        <w:rPr>
          <w:rFonts w:ascii="Calibri" w:eastAsia="Calibri" w:hAnsi="Calibri" w:cs="Calibri"/>
          <w:shd w:val="clear" w:color="auto" w:fill="FFFFFF"/>
        </w:rPr>
        <w:t xml:space="preserve"> seguint les noves línies de tractament de malalts mentals , dissenyant un complex hospitalari articulat, seguint un esquema de pavellons que més tard aplicaria a l'Hospital de Sant Pau de Barcelona.</w:t>
      </w:r>
    </w:p>
    <w:p w14:paraId="145898AE" w14:textId="77777777" w:rsidR="00DD1C9F" w:rsidRPr="00264D99" w:rsidRDefault="00264D99">
      <w:pPr>
        <w:suppressAutoHyphens/>
        <w:spacing w:after="200" w:line="276" w:lineRule="auto"/>
        <w:jc w:val="both"/>
        <w:rPr>
          <w:rFonts w:ascii="Calibri" w:eastAsia="Calibri" w:hAnsi="Calibri" w:cs="Calibri"/>
          <w:shd w:val="clear" w:color="auto" w:fill="FFFFFF"/>
          <w:vertAlign w:val="superscript"/>
        </w:rPr>
      </w:pPr>
      <w:r w:rsidRPr="00264D99">
        <w:rPr>
          <w:rFonts w:ascii="Calibri" w:eastAsia="Calibri" w:hAnsi="Calibri" w:cs="Calibri"/>
          <w:shd w:val="clear" w:color="auto" w:fill="FFFFFF"/>
        </w:rPr>
        <w:t>El mes de juny de 1897 l’arquitecte va entregar el plànol general del centre, format per 11 pavellons principals separats per amplis jardins, dels quals els que anaven destinats al tractament de malalts es distribuïen en tres conceptes: el tipus de malaltia, la classe social i el sexe. A més, es preveia la construcció d'una gran capella i edificis complementaris. La construcció de l'Institut Pere Mata es començà l'abril de 1898 amb els pavellons de Serveis Generals, Beneficència i Tercera Classe. L'1 de març de 1900 es va obrir oficialment el centre.</w:t>
      </w:r>
    </w:p>
    <w:p w14:paraId="25E5FA31" w14:textId="77777777" w:rsidR="00DD1C9F" w:rsidRDefault="00DD1C9F">
      <w:pPr>
        <w:suppressAutoHyphens/>
        <w:spacing w:after="200" w:line="276" w:lineRule="auto"/>
        <w:jc w:val="both"/>
        <w:rPr>
          <w:rFonts w:ascii="Calibri" w:eastAsia="Calibri" w:hAnsi="Calibri" w:cs="Calibri"/>
          <w:b/>
        </w:rPr>
      </w:pPr>
    </w:p>
    <w:p w14:paraId="02BBFF5F" w14:textId="77777777" w:rsidR="00264D99" w:rsidRPr="00264D99" w:rsidRDefault="00264D99">
      <w:pPr>
        <w:suppressAutoHyphens/>
        <w:spacing w:after="200" w:line="276" w:lineRule="auto"/>
        <w:jc w:val="both"/>
        <w:rPr>
          <w:rFonts w:ascii="Calibri" w:eastAsia="Calibri" w:hAnsi="Calibri" w:cs="Calibri"/>
          <w:b/>
        </w:rPr>
      </w:pPr>
    </w:p>
    <w:p w14:paraId="0140A3A0" w14:textId="77777777" w:rsidR="00DD1C9F" w:rsidRPr="00264D99" w:rsidRDefault="00264D99">
      <w:pPr>
        <w:suppressAutoHyphens/>
        <w:spacing w:after="200" w:line="276" w:lineRule="auto"/>
        <w:jc w:val="both"/>
        <w:rPr>
          <w:rFonts w:ascii="Calibri" w:eastAsia="Calibri" w:hAnsi="Calibri" w:cs="Calibri"/>
          <w:b/>
        </w:rPr>
      </w:pPr>
      <w:r w:rsidRPr="00264D99">
        <w:rPr>
          <w:rFonts w:ascii="Calibri" w:eastAsia="Calibri" w:hAnsi="Calibri" w:cs="Calibri"/>
          <w:b/>
        </w:rPr>
        <w:lastRenderedPageBreak/>
        <w:t>- ON</w:t>
      </w:r>
    </w:p>
    <w:p w14:paraId="27D1E8E0" w14:textId="77777777" w:rsidR="00DD1C9F" w:rsidRPr="00264D99" w:rsidRDefault="00264D99">
      <w:pPr>
        <w:suppressAutoHyphens/>
        <w:spacing w:after="200" w:line="276" w:lineRule="auto"/>
        <w:jc w:val="both"/>
        <w:rPr>
          <w:rFonts w:ascii="Calibri" w:eastAsia="Calibri" w:hAnsi="Calibri" w:cs="Calibri"/>
          <w:shd w:val="clear" w:color="auto" w:fill="FFFFFF"/>
        </w:rPr>
      </w:pPr>
      <w:r w:rsidRPr="00264D99">
        <w:rPr>
          <w:rFonts w:ascii="Calibri" w:eastAsia="Calibri" w:hAnsi="Calibri" w:cs="Calibri"/>
          <w:shd w:val="clear" w:color="auto" w:fill="FFFFFF"/>
        </w:rPr>
        <w:t xml:space="preserve">L’edifici està situat a la ciutat de Reus. En un turó a la partida de Monterols, a uns 2 quilòmetres del centre de la ciutat. </w:t>
      </w:r>
    </w:p>
    <w:p w14:paraId="3ADFA93E" w14:textId="77777777" w:rsidR="00DD1C9F" w:rsidRPr="00264D99" w:rsidRDefault="00264D99">
      <w:pPr>
        <w:suppressAutoHyphens/>
        <w:spacing w:after="200" w:line="276" w:lineRule="auto"/>
        <w:jc w:val="both"/>
        <w:rPr>
          <w:rFonts w:ascii="Calibri" w:eastAsia="Calibri" w:hAnsi="Calibri" w:cs="Calibri"/>
          <w:shd w:val="clear" w:color="auto" w:fill="FFFFFF"/>
        </w:rPr>
      </w:pPr>
      <w:r w:rsidRPr="00264D99">
        <w:rPr>
          <w:rFonts w:ascii="Calibri" w:eastAsia="Calibri" w:hAnsi="Calibri" w:cs="Calibri"/>
          <w:shd w:val="clear" w:color="auto" w:fill="FFFFFF"/>
        </w:rPr>
        <w:t>S'hi accedeix per una petita carretera des de la carretera d'</w:t>
      </w:r>
      <w:hyperlink r:id="rId5">
        <w:r w:rsidRPr="00264D99">
          <w:rPr>
            <w:rFonts w:ascii="Calibri" w:eastAsia="Calibri" w:hAnsi="Calibri" w:cs="Calibri"/>
            <w:shd w:val="clear" w:color="auto" w:fill="FFFFFF"/>
          </w:rPr>
          <w:t>Alcolea del Pinar</w:t>
        </w:r>
      </w:hyperlink>
      <w:r w:rsidRPr="00264D99">
        <w:rPr>
          <w:rFonts w:ascii="Calibri" w:eastAsia="Calibri" w:hAnsi="Calibri" w:cs="Calibri"/>
          <w:shd w:val="clear" w:color="auto" w:fill="FFFFFF"/>
        </w:rPr>
        <w:t>, que va de Reus a </w:t>
      </w:r>
      <w:hyperlink r:id="rId6">
        <w:r w:rsidRPr="00264D99">
          <w:rPr>
            <w:rFonts w:ascii="Calibri" w:eastAsia="Calibri" w:hAnsi="Calibri" w:cs="Calibri"/>
            <w:shd w:val="clear" w:color="auto" w:fill="FFFFFF"/>
          </w:rPr>
          <w:t>Falset</w:t>
        </w:r>
      </w:hyperlink>
      <w:r w:rsidRPr="00264D99">
        <w:rPr>
          <w:rFonts w:ascii="Calibri" w:eastAsia="Calibri" w:hAnsi="Calibri" w:cs="Calibri"/>
          <w:shd w:val="clear" w:color="auto" w:fill="FFFFFF"/>
        </w:rPr>
        <w:t>. El conjunt disposa d'un ampli domini d'unes 20 hectàrees. </w:t>
      </w:r>
    </w:p>
    <w:p w14:paraId="316C8E59" w14:textId="77777777" w:rsidR="00DD1C9F" w:rsidRPr="00264D99" w:rsidRDefault="00264D99">
      <w:pPr>
        <w:suppressAutoHyphens/>
        <w:spacing w:after="200" w:line="276" w:lineRule="auto"/>
        <w:jc w:val="both"/>
        <w:rPr>
          <w:rFonts w:ascii="Calibri" w:eastAsia="Calibri" w:hAnsi="Calibri" w:cs="Calibri"/>
          <w:shd w:val="clear" w:color="auto" w:fill="FFFFFF"/>
        </w:rPr>
      </w:pPr>
      <w:r w:rsidRPr="00264D99">
        <w:rPr>
          <w:rFonts w:ascii="Calibri" w:eastAsia="Calibri" w:hAnsi="Calibri" w:cs="Calibri"/>
          <w:shd w:val="clear" w:color="auto" w:fill="FFFFFF"/>
        </w:rPr>
        <w:t>Quan es construí l’ho</w:t>
      </w:r>
      <w:r>
        <w:rPr>
          <w:rFonts w:ascii="Calibri" w:eastAsia="Calibri" w:hAnsi="Calibri" w:cs="Calibri"/>
          <w:shd w:val="clear" w:color="auto" w:fill="FFFFFF"/>
        </w:rPr>
        <w:t>s</w:t>
      </w:r>
      <w:r w:rsidRPr="00264D99">
        <w:rPr>
          <w:rFonts w:ascii="Calibri" w:eastAsia="Calibri" w:hAnsi="Calibri" w:cs="Calibri"/>
          <w:shd w:val="clear" w:color="auto" w:fill="FFFFFF"/>
        </w:rPr>
        <w:t xml:space="preserve">pital quedava a les </w:t>
      </w:r>
      <w:r w:rsidR="00D63ED9">
        <w:rPr>
          <w:rFonts w:ascii="Calibri" w:eastAsia="Calibri" w:hAnsi="Calibri" w:cs="Calibri"/>
          <w:shd w:val="clear" w:color="auto" w:fill="FFFFFF"/>
        </w:rPr>
        <w:t>afores de la ciutat, actualment</w:t>
      </w:r>
      <w:r w:rsidRPr="00264D99">
        <w:rPr>
          <w:rFonts w:ascii="Calibri" w:eastAsia="Calibri" w:hAnsi="Calibri" w:cs="Calibri"/>
          <w:shd w:val="clear" w:color="auto" w:fill="FFFFFF"/>
        </w:rPr>
        <w:t xml:space="preserve">, no queda tant distanciat del nucli; molt a prop se situen les Parcel·les </w:t>
      </w:r>
      <w:hyperlink r:id="rId7">
        <w:r w:rsidRPr="00264D99">
          <w:rPr>
            <w:rFonts w:ascii="Calibri" w:eastAsia="Calibri" w:hAnsi="Calibri" w:cs="Calibri"/>
            <w:shd w:val="clear" w:color="auto" w:fill="FFFFFF"/>
          </w:rPr>
          <w:t xml:space="preserve">Pelai </w:t>
        </w:r>
      </w:hyperlink>
      <w:r w:rsidRPr="00264D99">
        <w:rPr>
          <w:rFonts w:ascii="Calibri" w:eastAsia="Calibri" w:hAnsi="Calibri" w:cs="Calibri"/>
          <w:shd w:val="clear" w:color="auto" w:fill="FFFFFF"/>
        </w:rPr>
        <w:t> i no gaire lluny el lloc conegut com a </w:t>
      </w:r>
      <w:hyperlink r:id="rId8">
        <w:r w:rsidRPr="00264D99">
          <w:rPr>
            <w:rFonts w:ascii="Calibri" w:eastAsia="Calibri" w:hAnsi="Calibri" w:cs="Calibri"/>
            <w:shd w:val="clear" w:color="auto" w:fill="FFFFFF"/>
          </w:rPr>
          <w:t>Boca de la Mina</w:t>
        </w:r>
      </w:hyperlink>
      <w:r w:rsidRPr="00264D99">
        <w:rPr>
          <w:rFonts w:ascii="Calibri" w:eastAsia="Calibri" w:hAnsi="Calibri" w:cs="Calibri"/>
          <w:shd w:val="clear" w:color="auto" w:fill="FFFFFF"/>
        </w:rPr>
        <w:t> amb els dipòsits d'aigua de la ciutat.</w:t>
      </w:r>
    </w:p>
    <w:p w14:paraId="2C9DADD2" w14:textId="77777777" w:rsidR="00DD1C9F" w:rsidRPr="00264D99" w:rsidRDefault="00DD1C9F">
      <w:pPr>
        <w:suppressAutoHyphens/>
        <w:spacing w:after="200" w:line="276" w:lineRule="auto"/>
        <w:jc w:val="both"/>
        <w:rPr>
          <w:rFonts w:ascii="Calibri" w:eastAsia="Calibri" w:hAnsi="Calibri" w:cs="Calibri"/>
          <w:shd w:val="clear" w:color="auto" w:fill="FFFFFF"/>
        </w:rPr>
      </w:pPr>
    </w:p>
    <w:p w14:paraId="382221B0" w14:textId="77777777" w:rsidR="00DD1C9F" w:rsidRPr="00264D99" w:rsidRDefault="00264D99">
      <w:pPr>
        <w:suppressAutoHyphens/>
        <w:spacing w:after="200" w:line="276" w:lineRule="auto"/>
        <w:jc w:val="both"/>
        <w:rPr>
          <w:rFonts w:ascii="Calibri" w:eastAsia="Calibri" w:hAnsi="Calibri" w:cs="Calibri"/>
          <w:b/>
        </w:rPr>
      </w:pPr>
      <w:r w:rsidRPr="00264D99">
        <w:rPr>
          <w:rFonts w:ascii="Calibri" w:eastAsia="Calibri" w:hAnsi="Calibri" w:cs="Calibri"/>
          <w:b/>
        </w:rPr>
        <w:t>- PER QUÈ</w:t>
      </w:r>
    </w:p>
    <w:p w14:paraId="107332F5"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 la segona meitat del segle XIX, i com a conseqüència de la conscienciació social i política de que els malalts mentals havien de ser tractats amb major dignitat, sorgeixen iniciatives privades en tot l’estat espanyol, però amb major intensitat a Catalunya, per donar resposta a la carència de serveis públics adequats per a fer front a aquesta necessitat. Els governs centrals n’eren tan conscients que a l'any 1875 apareix un decret pel qual els manicomis privats estaven obligats a auxiliar l’assistència pública que, mitjançant pagament concertat a través de les Juntes Provincials (Diputacions) i Municipals, es faria càrrec del cost del seu tractament.</w:t>
      </w:r>
    </w:p>
    <w:p w14:paraId="2E76A890"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shd w:val="clear" w:color="auto" w:fill="FFFFFF"/>
        </w:rPr>
        <w:t>El doctor</w:t>
      </w:r>
      <w:r>
        <w:rPr>
          <w:rFonts w:ascii="Calibri" w:eastAsia="Calibri" w:hAnsi="Calibri" w:cs="Calibri"/>
          <w:shd w:val="clear" w:color="auto" w:fill="FFFFFF"/>
        </w:rPr>
        <w:t xml:space="preserve"> Emili Briansó</w:t>
      </w:r>
      <w:r w:rsidRPr="00264D99">
        <w:rPr>
          <w:rFonts w:ascii="Calibri" w:eastAsia="Calibri" w:hAnsi="Calibri" w:cs="Calibri"/>
          <w:shd w:val="clear" w:color="auto" w:fill="FFFFFF"/>
        </w:rPr>
        <w:t>, que havia accedit al càrrec de metge forense, entrà en contacte amb els malalts mentals de ca l'Agulla, una institució sense condicions higièniques ni terapèutiques, situada en el nucli urbà. Va proposar la construcció d'un nou centre que reunís les condicions necessàries i va convèncer diferents prohoms de constituir la Sociedad Manicomio de Reus, que agrupà 35 comerciants, professionals liberals, propietaris i Industrials.</w:t>
      </w:r>
    </w:p>
    <w:p w14:paraId="192D61B3" w14:textId="77777777" w:rsidR="00DD1C9F" w:rsidRPr="00264D99" w:rsidRDefault="00DD1C9F">
      <w:pPr>
        <w:suppressAutoHyphens/>
        <w:spacing w:after="200" w:line="276" w:lineRule="auto"/>
        <w:jc w:val="both"/>
        <w:rPr>
          <w:rFonts w:ascii="Calibri" w:eastAsia="Calibri" w:hAnsi="Calibri" w:cs="Calibri"/>
        </w:rPr>
      </w:pPr>
    </w:p>
    <w:p w14:paraId="7D09CB24" w14:textId="77777777" w:rsidR="00DD1C9F" w:rsidRPr="00264D99" w:rsidRDefault="00264D99">
      <w:pPr>
        <w:suppressAutoHyphens/>
        <w:spacing w:after="200" w:line="276" w:lineRule="auto"/>
        <w:jc w:val="both"/>
        <w:rPr>
          <w:rFonts w:ascii="Calibri" w:eastAsia="Calibri" w:hAnsi="Calibri" w:cs="Calibri"/>
          <w:b/>
        </w:rPr>
      </w:pPr>
      <w:r w:rsidRPr="00264D99">
        <w:rPr>
          <w:rFonts w:ascii="Calibri" w:eastAsia="Calibri" w:hAnsi="Calibri" w:cs="Calibri"/>
          <w:b/>
        </w:rPr>
        <w:t>- ACTUALMENT - fent una mica d'història</w:t>
      </w:r>
    </w:p>
    <w:p w14:paraId="7BC33057"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Al 1910 el Manicomi de Reus va canviar el seu nom pel d’Institut Pere Mata, en record del metge Pere Mata i Fontanet que va ser alcalde de Reus, diputat, secretari de les Corts i catedràtic de Toxicologia a Madrid, essent el primer a introduir l’ensenyament de la Psiquiatria a la Universitat.</w:t>
      </w:r>
    </w:p>
    <w:p w14:paraId="0A227B03"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 xml:space="preserve">Durant la Mancomunitat de Catalunya, l’Institut Pere Mata va tenir una participació molt activa en l’elaboració de la Comarcalització de la Psiquiatria de Catalunya, obrint tres dispensaris psiquiàtrics a la província, situats a Tarragona, a Reus i a Tortosa. </w:t>
      </w:r>
    </w:p>
    <w:p w14:paraId="67D5C9E0"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lastRenderedPageBreak/>
        <w:t>La Guerra Civil va suposar l’evacuació dels malalts psiquiàtrics, convertint-se en hospital de sang, per atendre ferits republicans del front de l’Ebre. Acabada la Guerra va tornar a recuperar la seva activitat psiquiàtrica originària.</w:t>
      </w:r>
    </w:p>
    <w:p w14:paraId="0FAE8187"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El 1967 sorgeix al Consell d’Administració de l’Institut Pere Mata una nova manera d’entendre l’assistència psiquiàtrica, amb un enfocament més comunitari. Com a conseqüència, i d’acord amb la Diputació de Tarragona, es va crear la sectorització psiquiàtrica i es van establir els primers dispensaris psiquiàtrics a Tarragona, Reus i Tortosa, enfocant l’assistència amb els criteris de la psicoteràpia institucional, la llavor de la qual estava ja present a l’època de la Mancomunitat Catalana</w:t>
      </w:r>
    </w:p>
    <w:p w14:paraId="34ABC1C7"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 xml:space="preserve">L’any 1993 es va firmar el conveni amb la Universitat mitjançant el qual l’Institut Pere Mata passa a ser Hospital Universitari. Més tard, es va portar a terme la modernització i actualització dels espais físics comunitaris i hospitalaris. </w:t>
      </w:r>
    </w:p>
    <w:p w14:paraId="3C35CFCD"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Actualment l’Institut Pere Mata participa activament en el Pla Director de Salut Mental i Addiccions de Catalunya. La missió de l’Institut és donar una atenció integral a les persones amb problemes de salut en els àmbits de la Salut Mental i Sociosanitari, en edat infantil i juvenil, adulta i geriàtrica, per tal d’aconseguir-ne la seva recuperació amb el major grau d’autonomia i de qualitat de vida possible.</w:t>
      </w:r>
    </w:p>
    <w:p w14:paraId="7771C383" w14:textId="77777777" w:rsidR="00DD1C9F" w:rsidRPr="00264D99" w:rsidRDefault="00DD1C9F">
      <w:pPr>
        <w:suppressAutoHyphens/>
        <w:spacing w:after="200" w:line="276" w:lineRule="auto"/>
        <w:jc w:val="both"/>
        <w:rPr>
          <w:rFonts w:ascii="Calibri" w:eastAsia="Calibri" w:hAnsi="Calibri" w:cs="Calibri"/>
        </w:rPr>
      </w:pPr>
    </w:p>
    <w:p w14:paraId="626662D6" w14:textId="77777777" w:rsidR="00DD1C9F" w:rsidRPr="00264D99" w:rsidRDefault="00264D99">
      <w:pPr>
        <w:suppressAutoHyphens/>
        <w:spacing w:after="200" w:line="276" w:lineRule="auto"/>
        <w:jc w:val="both"/>
        <w:rPr>
          <w:rFonts w:ascii="Calibri" w:eastAsia="Calibri" w:hAnsi="Calibri" w:cs="Calibri"/>
          <w:b/>
          <w:u w:val="single"/>
        </w:rPr>
      </w:pPr>
      <w:r w:rsidRPr="00264D99">
        <w:rPr>
          <w:rFonts w:ascii="Calibri" w:eastAsia="Calibri" w:hAnsi="Calibri" w:cs="Calibri"/>
          <w:b/>
          <w:u w:val="single"/>
        </w:rPr>
        <w:t>ART I ALTRES OBJECTES</w:t>
      </w:r>
    </w:p>
    <w:p w14:paraId="0CEA9B77" w14:textId="77777777" w:rsidR="00DD1C9F" w:rsidRPr="00264D99" w:rsidRDefault="00DD1C9F">
      <w:pPr>
        <w:suppressAutoHyphens/>
        <w:spacing w:after="200" w:line="276" w:lineRule="auto"/>
        <w:jc w:val="both"/>
        <w:rPr>
          <w:rFonts w:ascii="Calibri" w:eastAsia="Calibri" w:hAnsi="Calibri" w:cs="Calibri"/>
          <w:b/>
          <w:u w:val="single"/>
        </w:rPr>
      </w:pPr>
    </w:p>
    <w:p w14:paraId="1F5AD10A"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b/>
        </w:rPr>
        <w:t>- ARQUITECTURA i ELEMENTS DECORATIUS</w:t>
      </w:r>
    </w:p>
    <w:p w14:paraId="7A1237EF"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 Catalunya el Modernisme té unes dimen</w:t>
      </w:r>
      <w:r>
        <w:rPr>
          <w:rFonts w:ascii="Calibri" w:eastAsia="Calibri" w:hAnsi="Calibri" w:cs="Calibri"/>
        </w:rPr>
        <w:t>sions i una personalitat pròpia</w:t>
      </w:r>
      <w:r w:rsidRPr="00264D99">
        <w:rPr>
          <w:rFonts w:ascii="Calibri" w:eastAsia="Calibri" w:hAnsi="Calibri" w:cs="Calibri"/>
        </w:rPr>
        <w:t xml:space="preserve"> que fa que puguem trobar manifestacions per tot arreu de la geografia catalana i en edificacions de molts diversos tipus: fàbriques, cooperatives agrícoles, ateneus, mercats i habitatges. El moment històric és idoni, creixement econòmic i reafirmació nacional.</w:t>
      </w:r>
    </w:p>
    <w:p w14:paraId="27F8BAB8"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L'arquitectura modernista a Catalunya significa, per una banda, la modernització de les tècniques de construcció (ús del ferro en les estructures, utilització dels elements prefabricats), al mateix temps que conserva elements tradicionals (construccions amb totxo vist) i enllaça amb l'estil gòtic am</w:t>
      </w:r>
      <w:r>
        <w:rPr>
          <w:rFonts w:ascii="Calibri" w:eastAsia="Calibri" w:hAnsi="Calibri" w:cs="Calibri"/>
        </w:rPr>
        <w:t>b el que guarda un cert paralel·</w:t>
      </w:r>
      <w:r w:rsidRPr="00264D99">
        <w:rPr>
          <w:rFonts w:ascii="Calibri" w:eastAsia="Calibri" w:hAnsi="Calibri" w:cs="Calibri"/>
        </w:rPr>
        <w:t xml:space="preserve">lisme. És una arquitectura decorativa, integradora en l'edifici de totes les arts plàstiques. Els arquitectes són sovint decoradors també d'interiors i dissenyen tots els detalls: el mobiliari, la marqueteria, les vidrieres, els mosaics, la forja, etc. Hi ha una reivindicació de les artesanies en un moment de domini industrial. </w:t>
      </w:r>
    </w:p>
    <w:p w14:paraId="0C1FF818"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 xml:space="preserve">Com a trets generals de reconeixement de l'estil modernista podem definir: el predomini de la corba sobre la recta, l'asimetria, el dinamisme de les formes, el </w:t>
      </w:r>
      <w:r w:rsidRPr="00264D99">
        <w:rPr>
          <w:rFonts w:ascii="Calibri" w:eastAsia="Calibri" w:hAnsi="Calibri" w:cs="Calibri"/>
        </w:rPr>
        <w:lastRenderedPageBreak/>
        <w:t>detallisme de la decoració en la recerca d'una estètica per se, l'ús freqüent de motius vegetals i naturals i les figures de dona.</w:t>
      </w:r>
    </w:p>
    <w:p w14:paraId="417D5CA1"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Lluís Domènech i Montaner projectà un psiquiàtric amb l’estructura de "village", que permetés separar els malalts segons la seva patologia, el sexe i la classe social. El complex té una  imatge unitària: els edificis han estat construïts amb façanes d'obra vista sobre un sòcol de pedra. Les cobertes són majoritàriament a doble vessant amb teules àrabs. Els emmarcats de portes i finestres són de pedra calcària i s'usen aplicacions de ceràmica esmaltada blanca i blava per decorar les façanes.</w:t>
      </w:r>
    </w:p>
    <w:p w14:paraId="015750E7"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S'hi van construir 6 edificacions: 2 pavellons de beneficència, 1 de tercera classe, el d’epilèptics, l’edifici de serveis generals (que també incorporava els espais destinats a l'administració), i el pavelló de primera classe anomenat dels Distingits. També es va construir un edifici de rentadors (1911), no previst en el projecte inicial, per donar resposta al creixement continu del nombre d'usuaris atesos.</w:t>
      </w:r>
    </w:p>
    <w:p w14:paraId="0DC75B2E"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El disseny de l’espai inclou un gran passeig central, amplis jardins, i la disposició de tots els elements en dos eixos: un nord-sud i un altre est-oest, que dotaven el conjunt d’una forma de planta de creu llatina.</w:t>
      </w:r>
    </w:p>
    <w:p w14:paraId="34019C19"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També es persegueix que els usuaris no tinguin mai la sensació d’estar tancats, per la qual cosa el mur de tancament permet veure l’exterior sense que es pugui franquejar, i de la mateixa manera les finestres dels edificis no estan protegides amb reixes, sinó que les vidrieres bastides amb ferro per comptes de plom fan aquesta funció.</w:t>
      </w:r>
    </w:p>
    <w:p w14:paraId="3CCE4CC0"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El disseny dels pavellons també té en compte altres aspectes de seguretat i salubritat com la desaparició dels ulls de les escales i dels passamans; la centralització dels comandaments del sistema d’il·luminació; i l’eliminació dels angles rectes per facilitar la neteja.</w:t>
      </w:r>
    </w:p>
    <w:p w14:paraId="516345E4"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Els dos punts d’accés són la porta principal situada a l’est (1904) encarada al passeig de la Boca de la Mina (l’accés natural des de Reus) i l’anomenat Portal dels Carros al sud (1905-1906), que havia de ser la majestuosa entrada al conjunt.</w:t>
      </w:r>
    </w:p>
    <w:p w14:paraId="687D1FC8" w14:textId="77777777" w:rsidR="00DD1C9F" w:rsidRPr="00264D99" w:rsidRDefault="00DD1C9F">
      <w:pPr>
        <w:suppressAutoHyphens/>
        <w:spacing w:after="200" w:line="276" w:lineRule="auto"/>
        <w:jc w:val="both"/>
        <w:rPr>
          <w:rFonts w:ascii="Calibri" w:eastAsia="Calibri" w:hAnsi="Calibri" w:cs="Calibri"/>
        </w:rPr>
      </w:pPr>
    </w:p>
    <w:p w14:paraId="23392156" w14:textId="77777777" w:rsidR="00DD1C9F" w:rsidRPr="00264D99" w:rsidRDefault="00DD1C9F">
      <w:pPr>
        <w:suppressAutoHyphens/>
        <w:spacing w:after="200"/>
        <w:jc w:val="both"/>
        <w:rPr>
          <w:rFonts w:ascii="Calibri" w:eastAsia="Calibri" w:hAnsi="Calibri" w:cs="Calibri"/>
        </w:rPr>
      </w:pPr>
    </w:p>
    <w:p w14:paraId="61C0A660" w14:textId="77777777" w:rsidR="00DD1C9F" w:rsidRPr="00264D99" w:rsidRDefault="00DD1C9F">
      <w:pPr>
        <w:suppressAutoHyphens/>
        <w:spacing w:after="200"/>
        <w:jc w:val="both"/>
        <w:rPr>
          <w:rFonts w:ascii="Calibri" w:eastAsia="Calibri" w:hAnsi="Calibri" w:cs="Calibri"/>
        </w:rPr>
      </w:pPr>
    </w:p>
    <w:p w14:paraId="36BB8B50" w14:textId="77777777" w:rsidR="00CE6396" w:rsidRDefault="00CE6396">
      <w:pPr>
        <w:suppressAutoHyphens/>
        <w:spacing w:after="200"/>
        <w:jc w:val="both"/>
        <w:rPr>
          <w:rFonts w:ascii="Calibri" w:eastAsia="Calibri" w:hAnsi="Calibri" w:cs="Calibri"/>
        </w:rPr>
      </w:pPr>
    </w:p>
    <w:p w14:paraId="53DC5F1E" w14:textId="77777777" w:rsidR="00CE6396" w:rsidRDefault="00CE6396">
      <w:pPr>
        <w:suppressAutoHyphens/>
        <w:spacing w:after="200"/>
        <w:jc w:val="both"/>
        <w:rPr>
          <w:rFonts w:ascii="Calibri" w:eastAsia="Calibri" w:hAnsi="Calibri" w:cs="Calibri"/>
        </w:rPr>
      </w:pPr>
    </w:p>
    <w:p w14:paraId="4839E0AF" w14:textId="77777777" w:rsidR="00CE6396" w:rsidRDefault="00CE6396">
      <w:pPr>
        <w:suppressAutoHyphens/>
        <w:spacing w:after="200"/>
        <w:jc w:val="both"/>
        <w:rPr>
          <w:rFonts w:ascii="Calibri" w:eastAsia="Calibri" w:hAnsi="Calibri" w:cs="Calibri"/>
        </w:rPr>
      </w:pPr>
    </w:p>
    <w:p w14:paraId="6F6D6ACB" w14:textId="77777777" w:rsidR="00CE6396" w:rsidRDefault="00CE6396">
      <w:pPr>
        <w:suppressAutoHyphens/>
        <w:spacing w:after="200"/>
        <w:jc w:val="both"/>
        <w:rPr>
          <w:rFonts w:ascii="Calibri" w:eastAsia="Calibri" w:hAnsi="Calibri" w:cs="Calibri"/>
        </w:rPr>
      </w:pPr>
    </w:p>
    <w:p w14:paraId="53A6EA0D" w14:textId="77777777" w:rsidR="00CE6396" w:rsidRDefault="00655633">
      <w:pPr>
        <w:suppressAutoHyphens/>
        <w:spacing w:after="200"/>
        <w:jc w:val="both"/>
        <w:rPr>
          <w:rFonts w:ascii="Calibri" w:eastAsia="Calibri" w:hAnsi="Calibri" w:cs="Calibri"/>
        </w:rPr>
      </w:pPr>
      <w:r>
        <w:lastRenderedPageBreak/>
        <w:pict w14:anchorId="56463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00" o:spid="_x0000_s1030" type="#_x0000_t75" style="position:absolute;left:0;text-align:left;margin-left:0;margin-top:0;width:323pt;height:222.45pt;z-index:-251658752" strokeweight="2pt">
            <v:imagedata r:id="rId9" o:title=""/>
          </v:shape>
          <o:OLEObject Type="Embed" ProgID="StaticMetafile" ShapeID="rectole0000000000" DrawAspect="Content" ObjectID="_1430908452" r:id="rId10"/>
        </w:pict>
      </w:r>
    </w:p>
    <w:p w14:paraId="456DDBC0" w14:textId="77777777" w:rsidR="00CE6396" w:rsidRDefault="00CE6396">
      <w:pPr>
        <w:suppressAutoHyphens/>
        <w:spacing w:after="200"/>
        <w:jc w:val="both"/>
        <w:rPr>
          <w:rFonts w:ascii="Calibri" w:eastAsia="Calibri" w:hAnsi="Calibri" w:cs="Calibri"/>
        </w:rPr>
      </w:pPr>
    </w:p>
    <w:p w14:paraId="2294253A" w14:textId="77777777" w:rsidR="00CE6396" w:rsidRDefault="00CE6396">
      <w:pPr>
        <w:suppressAutoHyphens/>
        <w:spacing w:after="200"/>
        <w:jc w:val="both"/>
        <w:rPr>
          <w:rFonts w:ascii="Calibri" w:eastAsia="Calibri" w:hAnsi="Calibri" w:cs="Calibri"/>
        </w:rPr>
      </w:pPr>
    </w:p>
    <w:p w14:paraId="2864D8B2" w14:textId="77777777" w:rsidR="00CE6396" w:rsidRDefault="00CE6396">
      <w:pPr>
        <w:suppressAutoHyphens/>
        <w:spacing w:after="200"/>
        <w:jc w:val="both"/>
        <w:rPr>
          <w:rFonts w:ascii="Calibri" w:eastAsia="Calibri" w:hAnsi="Calibri" w:cs="Calibri"/>
        </w:rPr>
      </w:pPr>
    </w:p>
    <w:p w14:paraId="3FD9E81A" w14:textId="77777777" w:rsidR="00CE6396" w:rsidRDefault="00CE6396">
      <w:pPr>
        <w:suppressAutoHyphens/>
        <w:spacing w:after="200"/>
        <w:jc w:val="both"/>
        <w:rPr>
          <w:rFonts w:ascii="Calibri" w:eastAsia="Calibri" w:hAnsi="Calibri" w:cs="Calibri"/>
        </w:rPr>
      </w:pPr>
    </w:p>
    <w:p w14:paraId="25A9F335" w14:textId="77777777" w:rsidR="00CE6396" w:rsidRDefault="00CE6396">
      <w:pPr>
        <w:suppressAutoHyphens/>
        <w:spacing w:after="200"/>
        <w:jc w:val="both"/>
        <w:rPr>
          <w:rFonts w:ascii="Calibri" w:eastAsia="Calibri" w:hAnsi="Calibri" w:cs="Calibri"/>
        </w:rPr>
      </w:pPr>
    </w:p>
    <w:p w14:paraId="03E3EFDB" w14:textId="77777777" w:rsidR="00CE6396" w:rsidRDefault="00CE6396">
      <w:pPr>
        <w:suppressAutoHyphens/>
        <w:spacing w:after="200"/>
        <w:jc w:val="both"/>
        <w:rPr>
          <w:rFonts w:ascii="Calibri" w:eastAsia="Calibri" w:hAnsi="Calibri" w:cs="Calibri"/>
        </w:rPr>
      </w:pPr>
    </w:p>
    <w:p w14:paraId="5A754F7E" w14:textId="77777777" w:rsidR="00CE6396" w:rsidRDefault="00CE6396">
      <w:pPr>
        <w:suppressAutoHyphens/>
        <w:spacing w:after="200"/>
        <w:jc w:val="both"/>
        <w:rPr>
          <w:rFonts w:ascii="Calibri" w:eastAsia="Calibri" w:hAnsi="Calibri" w:cs="Calibri"/>
        </w:rPr>
      </w:pPr>
    </w:p>
    <w:p w14:paraId="617771AF" w14:textId="77777777" w:rsidR="00CE6396" w:rsidRDefault="00CE6396">
      <w:pPr>
        <w:suppressAutoHyphens/>
        <w:spacing w:after="200"/>
        <w:jc w:val="both"/>
        <w:rPr>
          <w:rFonts w:ascii="Calibri" w:eastAsia="Calibri" w:hAnsi="Calibri" w:cs="Calibri"/>
        </w:rPr>
      </w:pPr>
    </w:p>
    <w:p w14:paraId="3E512968" w14:textId="77777777" w:rsidR="00CE6396" w:rsidRDefault="00CE6396">
      <w:pPr>
        <w:suppressAutoHyphens/>
        <w:spacing w:after="200"/>
        <w:jc w:val="both"/>
        <w:rPr>
          <w:rFonts w:ascii="Calibri" w:eastAsia="Calibri" w:hAnsi="Calibri" w:cs="Calibri"/>
        </w:rPr>
      </w:pPr>
    </w:p>
    <w:p w14:paraId="4AAE44A9" w14:textId="77777777" w:rsidR="00DD1C9F" w:rsidRPr="00264D99" w:rsidRDefault="00CE6396">
      <w:pPr>
        <w:suppressAutoHyphens/>
        <w:spacing w:after="200"/>
        <w:jc w:val="both"/>
        <w:rPr>
          <w:rFonts w:ascii="Calibri" w:eastAsia="Calibri" w:hAnsi="Calibri" w:cs="Calibri"/>
        </w:rPr>
      </w:pPr>
      <w:r>
        <w:rPr>
          <w:rFonts w:ascii="Calibri" w:eastAsia="Calibri" w:hAnsi="Calibri" w:cs="Calibri"/>
        </w:rPr>
        <w:t>Porta lateral d’entrada al recinte</w:t>
      </w:r>
      <w:r w:rsidR="00264D99" w:rsidRPr="00264D99">
        <w:rPr>
          <w:rFonts w:ascii="Calibri" w:eastAsia="Calibri" w:hAnsi="Calibri" w:cs="Calibri"/>
        </w:rPr>
        <w:t xml:space="preserve"> de </w:t>
      </w:r>
      <w:r>
        <w:rPr>
          <w:rFonts w:ascii="Calibri" w:eastAsia="Calibri" w:hAnsi="Calibri" w:cs="Calibri"/>
        </w:rPr>
        <w:t>l’Institut. V</w:t>
      </w:r>
      <w:r w:rsidR="00264D99" w:rsidRPr="00264D99">
        <w:rPr>
          <w:rFonts w:ascii="Calibri" w:eastAsia="Calibri" w:hAnsi="Calibri" w:cs="Calibri"/>
        </w:rPr>
        <w:t xml:space="preserve">ista </w:t>
      </w:r>
      <w:r>
        <w:rPr>
          <w:rFonts w:ascii="Calibri" w:eastAsia="Calibri" w:hAnsi="Calibri" w:cs="Calibri"/>
        </w:rPr>
        <w:t xml:space="preserve">amb cúpules y decoració ceràmica. </w:t>
      </w:r>
      <w:hyperlink r:id="rId11">
        <w:r w:rsidR="00264D99" w:rsidRPr="00264D99">
          <w:rPr>
            <w:rFonts w:ascii="Calibri" w:eastAsia="Calibri" w:hAnsi="Calibri" w:cs="Calibri"/>
            <w:color w:val="0000FF"/>
            <w:u w:val="single"/>
          </w:rPr>
          <w:t>http://www.gaudiallgaudi.com/EA106.htm</w:t>
        </w:r>
      </w:hyperlink>
    </w:p>
    <w:p w14:paraId="1A8CE4FC" w14:textId="77777777" w:rsidR="00DD1C9F" w:rsidRDefault="00DD1C9F">
      <w:pPr>
        <w:suppressAutoHyphens/>
        <w:spacing w:after="200"/>
        <w:jc w:val="both"/>
        <w:rPr>
          <w:rFonts w:ascii="Calibri" w:eastAsia="Calibri" w:hAnsi="Calibri" w:cs="Calibri"/>
        </w:rPr>
      </w:pPr>
    </w:p>
    <w:p w14:paraId="2A394601" w14:textId="77777777" w:rsidR="00CE6396" w:rsidRPr="00264D99" w:rsidRDefault="00CE6396">
      <w:pPr>
        <w:suppressAutoHyphens/>
        <w:spacing w:after="200"/>
        <w:jc w:val="both"/>
        <w:rPr>
          <w:rFonts w:ascii="Calibri" w:eastAsia="Calibri" w:hAnsi="Calibri" w:cs="Calibri"/>
        </w:rPr>
      </w:pPr>
    </w:p>
    <w:p w14:paraId="723F5F83" w14:textId="77777777" w:rsidR="00DD1C9F" w:rsidRPr="00264D99" w:rsidRDefault="00DF1927">
      <w:pPr>
        <w:suppressAutoHyphens/>
        <w:spacing w:after="200"/>
        <w:jc w:val="both"/>
        <w:rPr>
          <w:rFonts w:ascii="Calibri" w:eastAsia="Calibri" w:hAnsi="Calibri" w:cs="Calibri"/>
        </w:rPr>
      </w:pPr>
      <w:r w:rsidRPr="009A58E9">
        <w:object w:dxaOrig="3826" w:dyaOrig="5197" w14:anchorId="34B46EE9">
          <v:shape id="rectole0000000001" o:spid="_x0000_i1026" type="#_x0000_t75" style="width:190.65pt;height:260pt;mso-position-horizontal-relative:char;mso-position-vertical-relative:line" o:ole="">
            <v:imagedata r:id="rId12" o:title=""/>
          </v:shape>
          <o:OLEObject Type="Embed" ProgID="StaticDib" ShapeID="rectole0000000001" DrawAspect="Content" ObjectID="_1430908448" r:id="rId13"/>
        </w:object>
      </w:r>
    </w:p>
    <w:p w14:paraId="04402BEA" w14:textId="77777777" w:rsidR="00DD1C9F" w:rsidRPr="00264D99" w:rsidRDefault="00CE6396">
      <w:pPr>
        <w:suppressAutoHyphens/>
        <w:spacing w:after="200"/>
        <w:jc w:val="both"/>
        <w:rPr>
          <w:rFonts w:ascii="Calibri" w:eastAsia="Calibri" w:hAnsi="Calibri" w:cs="Calibri"/>
        </w:rPr>
      </w:pPr>
      <w:r>
        <w:rPr>
          <w:rFonts w:ascii="Calibri" w:eastAsia="Calibri" w:hAnsi="Calibri" w:cs="Calibri"/>
        </w:rPr>
        <w:t xml:space="preserve">Detall </w:t>
      </w:r>
      <w:r w:rsidR="00264D99" w:rsidRPr="00264D99">
        <w:rPr>
          <w:rFonts w:ascii="Calibri" w:eastAsia="Calibri" w:hAnsi="Calibri" w:cs="Calibri"/>
        </w:rPr>
        <w:t>del capitell de l'interior dels pavellons</w:t>
      </w:r>
    </w:p>
    <w:p w14:paraId="2CE16549" w14:textId="77777777" w:rsidR="00DD1C9F" w:rsidRDefault="00655633">
      <w:pPr>
        <w:suppressAutoHyphens/>
        <w:spacing w:after="200"/>
        <w:jc w:val="both"/>
        <w:rPr>
          <w:rFonts w:ascii="Calibri" w:eastAsia="Calibri" w:hAnsi="Calibri" w:cs="Calibri"/>
          <w:color w:val="0000FF"/>
          <w:u w:val="single"/>
        </w:rPr>
      </w:pPr>
      <w:hyperlink r:id="rId14">
        <w:r w:rsidR="00264D99" w:rsidRPr="00264D99">
          <w:rPr>
            <w:rFonts w:ascii="Calibri" w:eastAsia="Calibri" w:hAnsi="Calibri" w:cs="Calibri"/>
            <w:color w:val="0000FF"/>
            <w:u w:val="single"/>
          </w:rPr>
          <w:t>http://www.gaudiallgaudi.com/EA106.htm</w:t>
        </w:r>
      </w:hyperlink>
    </w:p>
    <w:p w14:paraId="5DF75A9D" w14:textId="77777777" w:rsidR="00CE6396" w:rsidRDefault="00CE6396">
      <w:pPr>
        <w:suppressAutoHyphens/>
        <w:spacing w:after="200"/>
        <w:jc w:val="both"/>
        <w:rPr>
          <w:rFonts w:ascii="Calibri" w:eastAsia="Calibri" w:hAnsi="Calibri" w:cs="Calibri"/>
          <w:color w:val="0000FF"/>
          <w:u w:val="single"/>
        </w:rPr>
      </w:pPr>
    </w:p>
    <w:p w14:paraId="755C229B" w14:textId="77777777" w:rsidR="00CE6396" w:rsidRPr="00264D99" w:rsidRDefault="00CE6396">
      <w:pPr>
        <w:suppressAutoHyphens/>
        <w:spacing w:after="200"/>
        <w:jc w:val="both"/>
        <w:rPr>
          <w:rFonts w:ascii="Calibri" w:eastAsia="Calibri" w:hAnsi="Calibri" w:cs="Calibri"/>
        </w:rPr>
      </w:pPr>
    </w:p>
    <w:p w14:paraId="6AA891E3" w14:textId="77777777" w:rsidR="00DD1C9F" w:rsidRPr="00264D99" w:rsidRDefault="00DD1C9F">
      <w:pPr>
        <w:suppressAutoHyphens/>
        <w:spacing w:after="200"/>
        <w:jc w:val="both"/>
        <w:rPr>
          <w:rFonts w:ascii="Calibri" w:eastAsia="Calibri" w:hAnsi="Calibri" w:cs="Calibri"/>
        </w:rPr>
      </w:pPr>
    </w:p>
    <w:p w14:paraId="5FF19BC9" w14:textId="77777777" w:rsidR="00DD1C9F" w:rsidRPr="00264D99" w:rsidRDefault="00DF1927">
      <w:pPr>
        <w:suppressAutoHyphens/>
        <w:spacing w:after="200"/>
        <w:jc w:val="both"/>
        <w:rPr>
          <w:rFonts w:ascii="Calibri" w:eastAsia="Calibri" w:hAnsi="Calibri" w:cs="Calibri"/>
        </w:rPr>
      </w:pPr>
      <w:r w:rsidRPr="009A58E9">
        <w:object w:dxaOrig="3435" w:dyaOrig="6375" w14:anchorId="3BF632C5">
          <v:shape id="rectole0000000002" o:spid="_x0000_i1027" type="#_x0000_t75" style="width:172pt;height:318.65pt;mso-position-horizontal-relative:char;mso-position-vertical-relative:line" o:ole="">
            <v:imagedata r:id="rId15" o:title=""/>
          </v:shape>
          <o:OLEObject Type="Embed" ProgID="StaticDib" ShapeID="rectole0000000002" DrawAspect="Content" ObjectID="_1430908449" r:id="rId16"/>
        </w:object>
      </w:r>
    </w:p>
    <w:p w14:paraId="52F2648E" w14:textId="77777777" w:rsidR="00DD1C9F" w:rsidRDefault="00CE6396">
      <w:pPr>
        <w:suppressAutoHyphens/>
        <w:spacing w:after="200"/>
        <w:jc w:val="both"/>
        <w:rPr>
          <w:rFonts w:ascii="Calibri" w:eastAsia="Calibri" w:hAnsi="Calibri" w:cs="Calibri"/>
        </w:rPr>
      </w:pPr>
      <w:r>
        <w:rPr>
          <w:rFonts w:ascii="Calibri" w:eastAsia="Calibri" w:hAnsi="Calibri" w:cs="Calibri"/>
        </w:rPr>
        <w:t xml:space="preserve">Detall de la </w:t>
      </w:r>
      <w:r w:rsidR="00264D99" w:rsidRPr="00264D99">
        <w:rPr>
          <w:rFonts w:ascii="Calibri" w:eastAsia="Calibri" w:hAnsi="Calibri" w:cs="Calibri"/>
        </w:rPr>
        <w:t>vidriera</w:t>
      </w:r>
      <w:r>
        <w:rPr>
          <w:rFonts w:ascii="Calibri" w:eastAsia="Calibri" w:hAnsi="Calibri" w:cs="Calibri"/>
        </w:rPr>
        <w:t xml:space="preserve"> del Pavelló dels distingits.</w:t>
      </w:r>
    </w:p>
    <w:p w14:paraId="38088310" w14:textId="77777777" w:rsidR="00CE6396" w:rsidRDefault="00655633" w:rsidP="00CE6396">
      <w:pPr>
        <w:suppressAutoHyphens/>
        <w:spacing w:after="200"/>
        <w:jc w:val="both"/>
        <w:rPr>
          <w:rFonts w:ascii="Calibri" w:eastAsia="Calibri" w:hAnsi="Calibri" w:cs="Calibri"/>
          <w:color w:val="0000FF"/>
          <w:u w:val="single"/>
        </w:rPr>
      </w:pPr>
      <w:hyperlink r:id="rId17">
        <w:r w:rsidR="00CE6396" w:rsidRPr="00264D99">
          <w:rPr>
            <w:rFonts w:ascii="Calibri" w:eastAsia="Calibri" w:hAnsi="Calibri" w:cs="Calibri"/>
            <w:color w:val="0000FF"/>
            <w:u w:val="single"/>
          </w:rPr>
          <w:t>http://www.gaudiallgaudi.com/EA106.htm</w:t>
        </w:r>
      </w:hyperlink>
    </w:p>
    <w:p w14:paraId="3998D0BC" w14:textId="77777777" w:rsidR="00CE6396" w:rsidRPr="00264D99" w:rsidRDefault="00CE6396">
      <w:pPr>
        <w:suppressAutoHyphens/>
        <w:spacing w:after="200"/>
        <w:jc w:val="both"/>
        <w:rPr>
          <w:rFonts w:ascii="Calibri" w:eastAsia="Calibri" w:hAnsi="Calibri" w:cs="Calibri"/>
        </w:rPr>
      </w:pPr>
    </w:p>
    <w:p w14:paraId="368C808F" w14:textId="77777777" w:rsidR="00DD1C9F" w:rsidRPr="00264D99" w:rsidRDefault="00DD1C9F">
      <w:pPr>
        <w:suppressAutoHyphens/>
        <w:spacing w:after="200"/>
        <w:jc w:val="both"/>
        <w:rPr>
          <w:rFonts w:ascii="Calibri" w:eastAsia="Calibri" w:hAnsi="Calibri" w:cs="Calibri"/>
        </w:rPr>
      </w:pPr>
    </w:p>
    <w:p w14:paraId="472CB3A2" w14:textId="77777777" w:rsidR="00DD1C9F" w:rsidRPr="00264D99" w:rsidRDefault="00DF1927">
      <w:pPr>
        <w:suppressAutoHyphens/>
        <w:spacing w:after="200"/>
        <w:jc w:val="both"/>
        <w:rPr>
          <w:rFonts w:ascii="Calibri" w:eastAsia="Calibri" w:hAnsi="Calibri" w:cs="Calibri"/>
        </w:rPr>
      </w:pPr>
      <w:r w:rsidRPr="009A58E9">
        <w:object w:dxaOrig="4492" w:dyaOrig="3367" w14:anchorId="69172959">
          <v:shape id="rectole0000000003" o:spid="_x0000_i1028" type="#_x0000_t75" style="width:224pt;height:168pt;mso-position-horizontal-relative:char;mso-position-vertical-relative:line" o:ole="">
            <v:imagedata r:id="rId18" o:title=""/>
          </v:shape>
          <o:OLEObject Type="Embed" ProgID="StaticDib" ShapeID="rectole0000000003" DrawAspect="Content" ObjectID="_1430908450" r:id="rId19"/>
        </w:object>
      </w:r>
    </w:p>
    <w:p w14:paraId="18F424D9" w14:textId="77777777" w:rsidR="00DD1C9F" w:rsidRPr="00264D99" w:rsidRDefault="00CE6396">
      <w:pPr>
        <w:suppressAutoHyphens/>
        <w:spacing w:after="200"/>
        <w:jc w:val="both"/>
        <w:rPr>
          <w:rFonts w:ascii="Calibri" w:eastAsia="Calibri" w:hAnsi="Calibri" w:cs="Calibri"/>
        </w:rPr>
      </w:pPr>
      <w:r>
        <w:rPr>
          <w:rFonts w:ascii="Calibri" w:eastAsia="Calibri" w:hAnsi="Calibri" w:cs="Calibri"/>
        </w:rPr>
        <w:t>Detall dels mosaics de les escales</w:t>
      </w:r>
    </w:p>
    <w:p w14:paraId="693647E3" w14:textId="77777777" w:rsidR="00CE6396" w:rsidRDefault="00655633" w:rsidP="00CE6396">
      <w:pPr>
        <w:suppressAutoHyphens/>
        <w:spacing w:after="200"/>
        <w:jc w:val="both"/>
        <w:rPr>
          <w:rFonts w:ascii="Calibri" w:eastAsia="Calibri" w:hAnsi="Calibri" w:cs="Calibri"/>
          <w:color w:val="0000FF"/>
          <w:u w:val="single"/>
        </w:rPr>
      </w:pPr>
      <w:hyperlink r:id="rId20">
        <w:r w:rsidR="00CE6396" w:rsidRPr="00264D99">
          <w:rPr>
            <w:rFonts w:ascii="Calibri" w:eastAsia="Calibri" w:hAnsi="Calibri" w:cs="Calibri"/>
            <w:color w:val="0000FF"/>
            <w:u w:val="single"/>
          </w:rPr>
          <w:t>http://www.gaudiallgaudi.com/EA106.htm</w:t>
        </w:r>
      </w:hyperlink>
    </w:p>
    <w:p w14:paraId="6270AC00" w14:textId="77777777" w:rsidR="00DD1C9F" w:rsidRPr="00264D99" w:rsidRDefault="00DD1C9F">
      <w:pPr>
        <w:suppressAutoHyphens/>
        <w:spacing w:after="200"/>
        <w:jc w:val="both"/>
        <w:rPr>
          <w:rFonts w:ascii="Calibri" w:eastAsia="Calibri" w:hAnsi="Calibri" w:cs="Calibri"/>
        </w:rPr>
      </w:pPr>
    </w:p>
    <w:p w14:paraId="1783625B" w14:textId="77777777" w:rsidR="00DD1C9F" w:rsidRPr="00264D99" w:rsidRDefault="00DF1927">
      <w:pPr>
        <w:suppressAutoHyphens/>
        <w:spacing w:after="200"/>
        <w:jc w:val="both"/>
        <w:rPr>
          <w:rFonts w:ascii="Calibri" w:eastAsia="Calibri" w:hAnsi="Calibri" w:cs="Calibri"/>
        </w:rPr>
      </w:pPr>
      <w:r w:rsidRPr="009A58E9">
        <w:object w:dxaOrig="8310" w:dyaOrig="2640" w14:anchorId="0C8C6F3E">
          <v:shape id="rectole0000000004" o:spid="_x0000_i1029" type="#_x0000_t75" style="width:416pt;height:132pt;mso-position-horizontal-relative:char;mso-position-vertical-relative:line" o:ole="">
            <v:imagedata r:id="rId21" o:title=""/>
          </v:shape>
          <o:OLEObject Type="Embed" ProgID="StaticDib" ShapeID="rectole0000000004" DrawAspect="Content" ObjectID="_1430908451" r:id="rId22"/>
        </w:object>
      </w:r>
    </w:p>
    <w:p w14:paraId="2660F52F" w14:textId="77777777" w:rsidR="00DD1C9F" w:rsidRPr="00264D99" w:rsidRDefault="00CE6396">
      <w:pPr>
        <w:suppressAutoHyphens/>
        <w:spacing w:after="200"/>
        <w:jc w:val="both"/>
        <w:rPr>
          <w:rFonts w:ascii="Calibri" w:eastAsia="Calibri" w:hAnsi="Calibri" w:cs="Calibri"/>
        </w:rPr>
      </w:pPr>
      <w:r>
        <w:rPr>
          <w:rFonts w:ascii="Calibri" w:eastAsia="Calibri" w:hAnsi="Calibri" w:cs="Calibri"/>
        </w:rPr>
        <w:t>Imatge del pavelló</w:t>
      </w:r>
      <w:r w:rsidR="00264D99" w:rsidRPr="00264D99">
        <w:rPr>
          <w:rFonts w:ascii="Calibri" w:eastAsia="Calibri" w:hAnsi="Calibri" w:cs="Calibri"/>
        </w:rPr>
        <w:t xml:space="preserve"> dels distingits</w:t>
      </w:r>
    </w:p>
    <w:p w14:paraId="70AAC16C" w14:textId="77777777" w:rsidR="00DD1C9F" w:rsidRPr="00264D99" w:rsidRDefault="00655633">
      <w:pPr>
        <w:suppressAutoHyphens/>
        <w:spacing w:after="200"/>
        <w:jc w:val="both"/>
        <w:rPr>
          <w:rFonts w:ascii="Calibri" w:eastAsia="Calibri" w:hAnsi="Calibri" w:cs="Calibri"/>
        </w:rPr>
      </w:pPr>
      <w:hyperlink r:id="rId23">
        <w:r w:rsidR="00264D99" w:rsidRPr="00264D99">
          <w:rPr>
            <w:rFonts w:ascii="Calibri" w:eastAsia="Calibri" w:hAnsi="Calibri" w:cs="Calibri"/>
            <w:color w:val="0000FF"/>
            <w:u w:val="single"/>
          </w:rPr>
          <w:t>https://www.tedxreus.com/wp-content/uploads/2012/08/foto_palau.jpg</w:t>
        </w:r>
      </w:hyperlink>
    </w:p>
    <w:p w14:paraId="61CB32A9" w14:textId="77777777" w:rsidR="00DD1C9F" w:rsidRPr="00264D99" w:rsidRDefault="00DD1C9F">
      <w:pPr>
        <w:suppressAutoHyphens/>
        <w:spacing w:after="200"/>
        <w:jc w:val="both"/>
        <w:rPr>
          <w:rFonts w:ascii="Calibri" w:eastAsia="Calibri" w:hAnsi="Calibri" w:cs="Calibri"/>
        </w:rPr>
      </w:pPr>
    </w:p>
    <w:p w14:paraId="4B6362EC" w14:textId="77777777" w:rsidR="00DD1C9F" w:rsidRDefault="00DD1C9F">
      <w:pPr>
        <w:suppressAutoHyphens/>
        <w:spacing w:after="200"/>
        <w:jc w:val="both"/>
        <w:rPr>
          <w:rFonts w:ascii="Calibri" w:eastAsia="Calibri" w:hAnsi="Calibri" w:cs="Calibri"/>
        </w:rPr>
      </w:pPr>
    </w:p>
    <w:p w14:paraId="3ED6D64B" w14:textId="77777777" w:rsidR="00264D99" w:rsidRPr="00264D99" w:rsidRDefault="00264D99">
      <w:pPr>
        <w:suppressAutoHyphens/>
        <w:spacing w:after="200"/>
        <w:jc w:val="both"/>
        <w:rPr>
          <w:rFonts w:ascii="Calibri" w:eastAsia="Calibri" w:hAnsi="Calibri" w:cs="Calibri"/>
        </w:rPr>
      </w:pPr>
    </w:p>
    <w:p w14:paraId="52E7DDED" w14:textId="77777777" w:rsidR="00DD1C9F" w:rsidRDefault="00264D99">
      <w:pPr>
        <w:suppressAutoHyphens/>
        <w:spacing w:after="200" w:line="276" w:lineRule="auto"/>
        <w:jc w:val="both"/>
        <w:rPr>
          <w:rFonts w:ascii="Calibri" w:eastAsia="Calibri" w:hAnsi="Calibri" w:cs="Calibri"/>
          <w:b/>
          <w:u w:val="single"/>
        </w:rPr>
      </w:pPr>
      <w:r w:rsidRPr="00264D99">
        <w:rPr>
          <w:rFonts w:ascii="Calibri" w:eastAsia="Calibri" w:hAnsi="Calibri" w:cs="Calibri"/>
          <w:b/>
          <w:u w:val="single"/>
        </w:rPr>
        <w:t>TEMES I CONCEPTES</w:t>
      </w:r>
    </w:p>
    <w:p w14:paraId="2439AF68" w14:textId="77777777" w:rsidR="00264D99" w:rsidRPr="00264D99" w:rsidRDefault="00264D99">
      <w:pPr>
        <w:suppressAutoHyphens/>
        <w:spacing w:after="200" w:line="276" w:lineRule="auto"/>
        <w:jc w:val="both"/>
        <w:rPr>
          <w:rFonts w:ascii="Calibri" w:eastAsia="Calibri" w:hAnsi="Calibri" w:cs="Calibri"/>
          <w:b/>
          <w:u w:val="single"/>
        </w:rPr>
      </w:pPr>
    </w:p>
    <w:p w14:paraId="540AE83F" w14:textId="77777777" w:rsidR="00DD1C9F" w:rsidRPr="00264D99" w:rsidRDefault="00264D99">
      <w:pPr>
        <w:suppressAutoHyphens/>
        <w:spacing w:after="200" w:line="276" w:lineRule="auto"/>
        <w:jc w:val="both"/>
        <w:rPr>
          <w:rFonts w:ascii="Calibri" w:eastAsia="Calibri" w:hAnsi="Calibri" w:cs="Calibri"/>
          <w:b/>
        </w:rPr>
      </w:pPr>
      <w:r>
        <w:rPr>
          <w:rFonts w:ascii="Calibri" w:eastAsia="Calibri" w:hAnsi="Calibri" w:cs="Calibri"/>
          <w:b/>
        </w:rPr>
        <w:t xml:space="preserve">- </w:t>
      </w:r>
      <w:r w:rsidRPr="00264D99">
        <w:rPr>
          <w:rFonts w:ascii="Calibri" w:eastAsia="Calibri" w:hAnsi="Calibri" w:cs="Calibri"/>
          <w:b/>
        </w:rPr>
        <w:t>LA VIDA A LA CIUTAT</w:t>
      </w:r>
    </w:p>
    <w:p w14:paraId="417C8CF5" w14:textId="77777777" w:rsidR="00DD1C9F" w:rsidRPr="00264D99" w:rsidRDefault="00CE6396">
      <w:pPr>
        <w:suppressAutoHyphens/>
        <w:spacing w:after="200" w:line="276" w:lineRule="auto"/>
        <w:jc w:val="both"/>
        <w:rPr>
          <w:rFonts w:ascii="Calibri" w:eastAsia="Calibri" w:hAnsi="Calibri" w:cs="Calibri"/>
        </w:rPr>
      </w:pPr>
      <w:r>
        <w:rPr>
          <w:rFonts w:ascii="Calibri" w:eastAsia="Calibri" w:hAnsi="Calibri" w:cs="Calibri"/>
        </w:rPr>
        <w:t>A finals del s. XIX prin</w:t>
      </w:r>
      <w:r w:rsidR="00264D99" w:rsidRPr="00264D99">
        <w:rPr>
          <w:rFonts w:ascii="Calibri" w:eastAsia="Calibri" w:hAnsi="Calibri" w:cs="Calibri"/>
        </w:rPr>
        <w:t>c</w:t>
      </w:r>
      <w:r>
        <w:rPr>
          <w:rFonts w:ascii="Calibri" w:eastAsia="Calibri" w:hAnsi="Calibri" w:cs="Calibri"/>
        </w:rPr>
        <w:t>i</w:t>
      </w:r>
      <w:r w:rsidR="00264D99" w:rsidRPr="00264D99">
        <w:rPr>
          <w:rFonts w:ascii="Calibri" w:eastAsia="Calibri" w:hAnsi="Calibri" w:cs="Calibri"/>
        </w:rPr>
        <w:t>pis del s.</w:t>
      </w:r>
      <w:r>
        <w:rPr>
          <w:rFonts w:ascii="Calibri" w:eastAsia="Calibri" w:hAnsi="Calibri" w:cs="Calibri"/>
        </w:rPr>
        <w:t xml:space="preserve"> </w:t>
      </w:r>
      <w:r w:rsidR="00264D99" w:rsidRPr="00264D99">
        <w:rPr>
          <w:rFonts w:ascii="Calibri" w:eastAsia="Calibri" w:hAnsi="Calibri" w:cs="Calibri"/>
        </w:rPr>
        <w:t>XX, la ciutat va assolir una importància cabdal per a la vida de les persones. La gran migració del camp a la ciutat va fer que el món urbà canviés i evolucionés per les necessitats de la nova i augmentada població.</w:t>
      </w:r>
    </w:p>
    <w:p w14:paraId="62386533"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La industrialització també va canviar el paisatge urbà de la mateixa manera que ho va fer la vida cultural i social. Els canvis en la mentalitat i en la política van modernitzar el país.</w:t>
      </w:r>
    </w:p>
    <w:p w14:paraId="288F3955"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La societat estamental va desaparèixer per donar lloc a una societat de classes.</w:t>
      </w:r>
    </w:p>
    <w:p w14:paraId="1997499F"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 Reus, les classes socials es van anar perfilant com a la resta de l'Estat; la burgesia es va establir com una classe benestant que tenia molta influència en tots els aspectes de la ciutat.</w:t>
      </w:r>
    </w:p>
    <w:p w14:paraId="5BF02723"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a partir del S XX, reus es convertí en una ciutat comercial molt important.</w:t>
      </w:r>
    </w:p>
    <w:p w14:paraId="271A4368" w14:textId="77777777" w:rsidR="00DD1C9F" w:rsidRPr="00CE6396" w:rsidRDefault="00CE6396">
      <w:pPr>
        <w:suppressAutoHyphens/>
        <w:spacing w:after="200" w:line="276" w:lineRule="auto"/>
        <w:jc w:val="both"/>
        <w:rPr>
          <w:rFonts w:ascii="Calibri" w:eastAsia="Calibri" w:hAnsi="Calibri" w:cs="Calibri"/>
          <w:b/>
        </w:rPr>
      </w:pPr>
      <w:r w:rsidRPr="00CE6396">
        <w:rPr>
          <w:rFonts w:ascii="Calibri" w:eastAsia="Calibri" w:hAnsi="Calibri" w:cs="Calibri"/>
          <w:b/>
        </w:rPr>
        <w:t>P</w:t>
      </w:r>
      <w:r w:rsidR="00264D99" w:rsidRPr="00CE6396">
        <w:rPr>
          <w:rFonts w:ascii="Calibri" w:eastAsia="Calibri" w:hAnsi="Calibri" w:cs="Calibri"/>
          <w:b/>
        </w:rPr>
        <w:t>araules clau:</w:t>
      </w:r>
      <w:r>
        <w:rPr>
          <w:rFonts w:ascii="Calibri" w:eastAsia="Calibri" w:hAnsi="Calibri" w:cs="Calibri"/>
          <w:b/>
        </w:rPr>
        <w:t xml:space="preserve"> </w:t>
      </w:r>
      <w:r w:rsidR="00264D99" w:rsidRPr="00264D99">
        <w:rPr>
          <w:rFonts w:ascii="Calibri" w:eastAsia="Calibri" w:hAnsi="Calibri" w:cs="Calibri"/>
        </w:rPr>
        <w:t>migració</w:t>
      </w:r>
      <w:r>
        <w:rPr>
          <w:rFonts w:ascii="Calibri" w:eastAsia="Calibri" w:hAnsi="Calibri" w:cs="Calibri"/>
        </w:rPr>
        <w:t xml:space="preserve"> /</w:t>
      </w:r>
      <w:r w:rsidR="00264D99" w:rsidRPr="00264D99">
        <w:rPr>
          <w:rFonts w:ascii="Calibri" w:eastAsia="Calibri" w:hAnsi="Calibri" w:cs="Calibri"/>
        </w:rPr>
        <w:t xml:space="preserve"> classes socials </w:t>
      </w:r>
      <w:r>
        <w:rPr>
          <w:rFonts w:ascii="Calibri" w:eastAsia="Calibri" w:hAnsi="Calibri" w:cs="Calibri"/>
        </w:rPr>
        <w:t xml:space="preserve">/ </w:t>
      </w:r>
      <w:r w:rsidR="00264D99" w:rsidRPr="00264D99">
        <w:rPr>
          <w:rFonts w:ascii="Calibri" w:eastAsia="Calibri" w:hAnsi="Calibri" w:cs="Calibri"/>
        </w:rPr>
        <w:t>burgesia</w:t>
      </w:r>
      <w:r>
        <w:rPr>
          <w:rFonts w:ascii="Calibri" w:eastAsia="Calibri" w:hAnsi="Calibri" w:cs="Calibri"/>
        </w:rPr>
        <w:t xml:space="preserve"> /</w:t>
      </w:r>
      <w:r w:rsidR="00264D99" w:rsidRPr="00264D99">
        <w:rPr>
          <w:rFonts w:ascii="Calibri" w:eastAsia="Calibri" w:hAnsi="Calibri" w:cs="Calibri"/>
        </w:rPr>
        <w:t xml:space="preserve"> comerç</w:t>
      </w:r>
      <w:r>
        <w:rPr>
          <w:rFonts w:ascii="Calibri" w:eastAsia="Calibri" w:hAnsi="Calibri" w:cs="Calibri"/>
        </w:rPr>
        <w:t xml:space="preserve"> /</w:t>
      </w:r>
      <w:r w:rsidR="00264D99" w:rsidRPr="00264D99">
        <w:rPr>
          <w:rFonts w:ascii="Calibri" w:eastAsia="Calibri" w:hAnsi="Calibri" w:cs="Calibri"/>
        </w:rPr>
        <w:t>art</w:t>
      </w:r>
    </w:p>
    <w:p w14:paraId="3598B084" w14:textId="77777777" w:rsidR="00DD1C9F" w:rsidRDefault="00DD1C9F">
      <w:pPr>
        <w:suppressAutoHyphens/>
        <w:spacing w:after="200" w:line="276" w:lineRule="auto"/>
        <w:jc w:val="both"/>
        <w:rPr>
          <w:rFonts w:ascii="Calibri" w:eastAsia="Calibri" w:hAnsi="Calibri" w:cs="Calibri"/>
        </w:rPr>
      </w:pPr>
    </w:p>
    <w:p w14:paraId="3DB89996" w14:textId="77777777" w:rsidR="00CE6396" w:rsidRDefault="00CE6396">
      <w:pPr>
        <w:suppressAutoHyphens/>
        <w:spacing w:after="200" w:line="276" w:lineRule="auto"/>
        <w:jc w:val="both"/>
        <w:rPr>
          <w:rFonts w:ascii="Calibri" w:eastAsia="Calibri" w:hAnsi="Calibri" w:cs="Calibri"/>
        </w:rPr>
      </w:pPr>
    </w:p>
    <w:p w14:paraId="6DE8DCF7" w14:textId="77777777" w:rsidR="00CE6396" w:rsidRPr="00264D99" w:rsidRDefault="00CE6396">
      <w:pPr>
        <w:suppressAutoHyphens/>
        <w:spacing w:after="200" w:line="276" w:lineRule="auto"/>
        <w:jc w:val="both"/>
        <w:rPr>
          <w:rFonts w:ascii="Calibri" w:eastAsia="Calibri" w:hAnsi="Calibri" w:cs="Calibri"/>
        </w:rPr>
      </w:pPr>
    </w:p>
    <w:p w14:paraId="1971E8E4" w14:textId="77777777" w:rsidR="00DD1C9F" w:rsidRPr="00CE6396" w:rsidRDefault="00CE6396">
      <w:pPr>
        <w:suppressAutoHyphens/>
        <w:spacing w:after="200" w:line="276" w:lineRule="auto"/>
        <w:jc w:val="both"/>
        <w:rPr>
          <w:rFonts w:ascii="Calibri" w:eastAsia="Calibri" w:hAnsi="Calibri" w:cs="Calibri"/>
          <w:b/>
        </w:rPr>
      </w:pPr>
      <w:r w:rsidRPr="00CE6396">
        <w:rPr>
          <w:rFonts w:ascii="Calibri" w:eastAsia="Calibri" w:hAnsi="Calibri" w:cs="Calibri"/>
          <w:b/>
        </w:rPr>
        <w:lastRenderedPageBreak/>
        <w:t xml:space="preserve">- </w:t>
      </w:r>
      <w:r w:rsidR="00264D99" w:rsidRPr="00CE6396">
        <w:rPr>
          <w:rFonts w:ascii="Calibri" w:eastAsia="Calibri" w:hAnsi="Calibri" w:cs="Calibri"/>
          <w:b/>
        </w:rPr>
        <w:t>INSTITUT PERE MATA: L'EDIFICI</w:t>
      </w:r>
    </w:p>
    <w:p w14:paraId="420041BA"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L'Institut Pere Mata és un dels edificis imprescindibles de la ruta modernista de Re</w:t>
      </w:r>
      <w:r w:rsidR="00CE6396">
        <w:rPr>
          <w:rFonts w:ascii="Calibri" w:eastAsia="Calibri" w:hAnsi="Calibri" w:cs="Calibri"/>
        </w:rPr>
        <w:t>us junt amb la Casa Navàs.  Amdós</w:t>
      </w:r>
      <w:r w:rsidRPr="00264D99">
        <w:rPr>
          <w:rFonts w:ascii="Calibri" w:eastAsia="Calibri" w:hAnsi="Calibri" w:cs="Calibri"/>
        </w:rPr>
        <w:t xml:space="preserve"> edificis estan const</w:t>
      </w:r>
      <w:r w:rsidR="00CE6396">
        <w:rPr>
          <w:rFonts w:ascii="Calibri" w:eastAsia="Calibri" w:hAnsi="Calibri" w:cs="Calibri"/>
        </w:rPr>
        <w:t>ruï</w:t>
      </w:r>
      <w:r w:rsidRPr="00264D99">
        <w:rPr>
          <w:rFonts w:ascii="Calibri" w:eastAsia="Calibri" w:hAnsi="Calibri" w:cs="Calibri"/>
        </w:rPr>
        <w:t>ts pe</w:t>
      </w:r>
      <w:r w:rsidR="00CE6396">
        <w:rPr>
          <w:rFonts w:ascii="Calibri" w:eastAsia="Calibri" w:hAnsi="Calibri" w:cs="Calibri"/>
        </w:rPr>
        <w:t>l mateix arquitecte Lluís Domène</w:t>
      </w:r>
      <w:r w:rsidRPr="00264D99">
        <w:rPr>
          <w:rFonts w:ascii="Calibri" w:eastAsia="Calibri" w:hAnsi="Calibri" w:cs="Calibri"/>
        </w:rPr>
        <w:t>ch i Montaner.</w:t>
      </w:r>
    </w:p>
    <w:p w14:paraId="1EE660AD"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L'edifici del Pere Mata és un hospital psiquiàtric, considerat el precedent de l'Hospital de Sant Pau de Barcelona.</w:t>
      </w:r>
    </w:p>
    <w:p w14:paraId="07179A1A" w14:textId="77777777" w:rsidR="00DD1C9F" w:rsidRPr="00264D99" w:rsidRDefault="00264D99">
      <w:pPr>
        <w:suppressAutoHyphens/>
        <w:spacing w:after="200" w:line="276" w:lineRule="auto"/>
        <w:jc w:val="both"/>
        <w:rPr>
          <w:rFonts w:ascii="Calibri" w:eastAsia="Calibri" w:hAnsi="Calibri" w:cs="Calibri"/>
        </w:rPr>
      </w:pPr>
      <w:r w:rsidRPr="00264D99">
        <w:rPr>
          <w:rFonts w:ascii="Calibri" w:eastAsia="Calibri" w:hAnsi="Calibri" w:cs="Calibri"/>
        </w:rPr>
        <w:t xml:space="preserve">L'edifici modernista recull les característiques i materials de construcció d'aquest moviment i, observem clarament els elements distintius als tipus de pavellons i dependències de l'edifici: ceràmica, vitralls, ferro forjat, etc. </w:t>
      </w:r>
    </w:p>
    <w:p w14:paraId="2F7F9556" w14:textId="77777777" w:rsidR="00DD1C9F" w:rsidRDefault="00CE6396">
      <w:pPr>
        <w:suppressAutoHyphens/>
        <w:spacing w:after="200" w:line="276" w:lineRule="auto"/>
        <w:jc w:val="both"/>
        <w:rPr>
          <w:rFonts w:ascii="Calibri" w:eastAsia="Calibri" w:hAnsi="Calibri" w:cs="Calibri"/>
        </w:rPr>
      </w:pPr>
      <w:r w:rsidRPr="00CE6396">
        <w:rPr>
          <w:rFonts w:ascii="Calibri" w:eastAsia="Calibri" w:hAnsi="Calibri" w:cs="Calibri"/>
          <w:b/>
        </w:rPr>
        <w:t>P</w:t>
      </w:r>
      <w:r w:rsidR="00264D99" w:rsidRPr="00CE6396">
        <w:rPr>
          <w:rFonts w:ascii="Calibri" w:eastAsia="Calibri" w:hAnsi="Calibri" w:cs="Calibri"/>
          <w:b/>
        </w:rPr>
        <w:t>araules clau:</w:t>
      </w:r>
      <w:r>
        <w:rPr>
          <w:rFonts w:ascii="Calibri" w:eastAsia="Calibri" w:hAnsi="Calibri" w:cs="Calibri"/>
          <w:b/>
        </w:rPr>
        <w:t xml:space="preserve"> </w:t>
      </w:r>
      <w:r>
        <w:rPr>
          <w:rFonts w:ascii="Calibri" w:eastAsia="Calibri" w:hAnsi="Calibri" w:cs="Calibri"/>
        </w:rPr>
        <w:t>psiquiàtric / medicina / classes socials /</w:t>
      </w:r>
      <w:r w:rsidR="00264D99" w:rsidRPr="00264D99">
        <w:rPr>
          <w:rFonts w:ascii="Calibri" w:eastAsia="Calibri" w:hAnsi="Calibri" w:cs="Calibri"/>
        </w:rPr>
        <w:t xml:space="preserve"> arqui</w:t>
      </w:r>
      <w:r w:rsidR="00264D99">
        <w:rPr>
          <w:rFonts w:ascii="Calibri" w:eastAsia="Calibri" w:hAnsi="Calibri" w:cs="Calibri"/>
        </w:rPr>
        <w:t xml:space="preserve">tectura </w:t>
      </w:r>
      <w:r>
        <w:rPr>
          <w:rFonts w:ascii="Calibri" w:eastAsia="Calibri" w:hAnsi="Calibri" w:cs="Calibri"/>
        </w:rPr>
        <w:t xml:space="preserve">/ </w:t>
      </w:r>
      <w:r w:rsidR="00264D99">
        <w:rPr>
          <w:rFonts w:ascii="Calibri" w:eastAsia="Calibri" w:hAnsi="Calibri" w:cs="Calibri"/>
        </w:rPr>
        <w:t>art</w:t>
      </w:r>
    </w:p>
    <w:p w14:paraId="4C90DF6E" w14:textId="77777777" w:rsidR="00CE6396" w:rsidRDefault="00CE6396">
      <w:pPr>
        <w:suppressAutoHyphens/>
        <w:spacing w:after="200" w:line="276" w:lineRule="auto"/>
        <w:jc w:val="both"/>
        <w:rPr>
          <w:rFonts w:ascii="Calibri" w:eastAsia="Calibri" w:hAnsi="Calibri" w:cs="Calibri"/>
        </w:rPr>
      </w:pPr>
    </w:p>
    <w:p w14:paraId="6CD85AF8" w14:textId="77777777" w:rsidR="00CE6396" w:rsidRDefault="00CE6396">
      <w:pPr>
        <w:suppressAutoHyphens/>
        <w:spacing w:after="200" w:line="276" w:lineRule="auto"/>
        <w:jc w:val="both"/>
        <w:rPr>
          <w:rFonts w:ascii="Calibri" w:eastAsia="Calibri" w:hAnsi="Calibri" w:cs="Calibri"/>
        </w:rPr>
      </w:pPr>
    </w:p>
    <w:p w14:paraId="4326DE65" w14:textId="77777777" w:rsidR="00CE6396" w:rsidRDefault="00CE6396">
      <w:pPr>
        <w:suppressAutoHyphens/>
        <w:spacing w:after="200" w:line="276" w:lineRule="auto"/>
        <w:jc w:val="both"/>
        <w:rPr>
          <w:rFonts w:ascii="Calibri" w:eastAsia="Calibri" w:hAnsi="Calibri" w:cs="Calibri"/>
          <w:b/>
          <w:u w:val="single"/>
        </w:rPr>
      </w:pPr>
      <w:r w:rsidRPr="00CE6396">
        <w:rPr>
          <w:rFonts w:ascii="Calibri" w:eastAsia="Calibri" w:hAnsi="Calibri" w:cs="Calibri"/>
          <w:b/>
          <w:u w:val="single"/>
        </w:rPr>
        <w:t>WEBGRAFIA</w:t>
      </w:r>
    </w:p>
    <w:p w14:paraId="452E9DBC" w14:textId="77777777" w:rsidR="00487500" w:rsidRPr="00487500" w:rsidRDefault="00487500" w:rsidP="00487500">
      <w:pPr>
        <w:suppressAutoHyphens/>
        <w:jc w:val="both"/>
        <w:rPr>
          <w:rFonts w:ascii="Calibri" w:eastAsia="Calibri" w:hAnsi="Calibri" w:cs="Calibri"/>
          <w:b/>
          <w:u w:val="single"/>
        </w:rPr>
      </w:pPr>
    </w:p>
    <w:p w14:paraId="2866155B" w14:textId="77777777" w:rsidR="00CE6396" w:rsidRDefault="00CE6396" w:rsidP="00487500">
      <w:pPr>
        <w:suppressAutoHyphens/>
        <w:jc w:val="both"/>
        <w:rPr>
          <w:rFonts w:ascii="Calibri" w:eastAsia="Calibri" w:hAnsi="Calibri" w:cs="Calibri"/>
        </w:rPr>
      </w:pPr>
      <w:r w:rsidRPr="00CE6396">
        <w:rPr>
          <w:rFonts w:ascii="Calibri" w:eastAsia="Calibri" w:hAnsi="Calibri" w:cs="Calibri"/>
        </w:rPr>
        <w:t>Pà</w:t>
      </w:r>
      <w:r>
        <w:rPr>
          <w:rFonts w:ascii="Calibri" w:eastAsia="Calibri" w:hAnsi="Calibri" w:cs="Calibri"/>
        </w:rPr>
        <w:t>gina oficial de l’Institut Pere Mata</w:t>
      </w:r>
      <w:r w:rsidR="00487500">
        <w:rPr>
          <w:rFonts w:ascii="Calibri" w:eastAsia="Calibri" w:hAnsi="Calibri" w:cs="Calibri"/>
        </w:rPr>
        <w:t>:</w:t>
      </w:r>
    </w:p>
    <w:p w14:paraId="6F4E18A6" w14:textId="77777777" w:rsidR="00487500" w:rsidRDefault="00655633" w:rsidP="00487500">
      <w:pPr>
        <w:suppressAutoHyphens/>
        <w:jc w:val="both"/>
        <w:rPr>
          <w:rFonts w:ascii="Calibri" w:eastAsia="Calibri" w:hAnsi="Calibri" w:cs="Calibri"/>
        </w:rPr>
      </w:pPr>
      <w:hyperlink r:id="rId24" w:history="1">
        <w:r w:rsidR="00487500" w:rsidRPr="00D52BBF">
          <w:rPr>
            <w:rStyle w:val="Hyperlink"/>
            <w:rFonts w:ascii="Calibri" w:eastAsia="Calibri" w:hAnsi="Calibri" w:cs="Calibri"/>
          </w:rPr>
          <w:t>http://www.peremata.cat/cat/item/ART00167.html</w:t>
        </w:r>
      </w:hyperlink>
    </w:p>
    <w:p w14:paraId="22149B48" w14:textId="77777777" w:rsidR="00487500" w:rsidRDefault="00487500" w:rsidP="00487500">
      <w:pPr>
        <w:suppressAutoHyphens/>
        <w:jc w:val="both"/>
        <w:rPr>
          <w:rFonts w:ascii="Calibri" w:eastAsia="Calibri" w:hAnsi="Calibri" w:cs="Calibri"/>
        </w:rPr>
      </w:pPr>
    </w:p>
    <w:p w14:paraId="0B95E01E" w14:textId="77777777" w:rsidR="00487500" w:rsidRDefault="00487500" w:rsidP="00487500">
      <w:pPr>
        <w:suppressAutoHyphens/>
        <w:jc w:val="both"/>
        <w:rPr>
          <w:rFonts w:ascii="Calibri" w:eastAsia="Calibri" w:hAnsi="Calibri" w:cs="Calibri"/>
        </w:rPr>
      </w:pPr>
      <w:r>
        <w:rPr>
          <w:rFonts w:ascii="Calibri" w:eastAsia="Calibri" w:hAnsi="Calibri" w:cs="Calibri"/>
        </w:rPr>
        <w:t>Pàgina de l’Ajuntament de Reus:</w:t>
      </w:r>
    </w:p>
    <w:p w14:paraId="0FC392E7" w14:textId="77777777" w:rsidR="00487500" w:rsidRDefault="00655633" w:rsidP="00487500">
      <w:pPr>
        <w:suppressAutoHyphens/>
        <w:jc w:val="both"/>
        <w:rPr>
          <w:rFonts w:ascii="Calibri" w:eastAsia="Calibri" w:hAnsi="Calibri" w:cs="Calibri"/>
        </w:rPr>
      </w:pPr>
      <w:hyperlink r:id="rId25" w:history="1">
        <w:r w:rsidR="00487500" w:rsidRPr="00D52BBF">
          <w:rPr>
            <w:rStyle w:val="Hyperlink"/>
            <w:rFonts w:ascii="Calibri" w:eastAsia="Calibri" w:hAnsi="Calibri" w:cs="Calibri"/>
          </w:rPr>
          <w:t>http://www.reus.cat/institut-pere-mata</w:t>
        </w:r>
      </w:hyperlink>
    </w:p>
    <w:p w14:paraId="5CE75DA4" w14:textId="77777777" w:rsidR="00487500" w:rsidRDefault="00487500" w:rsidP="00487500">
      <w:pPr>
        <w:suppressAutoHyphens/>
        <w:jc w:val="both"/>
        <w:rPr>
          <w:rFonts w:ascii="Calibri" w:eastAsia="Calibri" w:hAnsi="Calibri" w:cs="Calibri"/>
        </w:rPr>
      </w:pPr>
    </w:p>
    <w:p w14:paraId="33003F7C" w14:textId="77777777" w:rsidR="00487500" w:rsidRDefault="00487500" w:rsidP="00487500">
      <w:pPr>
        <w:suppressAutoHyphens/>
        <w:jc w:val="both"/>
        <w:rPr>
          <w:rFonts w:ascii="Calibri" w:eastAsia="Calibri" w:hAnsi="Calibri" w:cs="Calibri"/>
        </w:rPr>
      </w:pPr>
      <w:r>
        <w:rPr>
          <w:rFonts w:ascii="Calibri" w:eastAsia="Calibri" w:hAnsi="Calibri" w:cs="Calibri"/>
        </w:rPr>
        <w:t>Política s. XIX i s. XX:</w:t>
      </w:r>
    </w:p>
    <w:p w14:paraId="2B9048E5" w14:textId="77777777" w:rsidR="00487500" w:rsidRDefault="00655633" w:rsidP="00487500">
      <w:pPr>
        <w:suppressAutoHyphens/>
        <w:jc w:val="both"/>
        <w:rPr>
          <w:rFonts w:ascii="Calibri" w:eastAsia="Calibri" w:hAnsi="Calibri" w:cs="Calibri"/>
        </w:rPr>
      </w:pPr>
      <w:hyperlink r:id="rId26" w:history="1">
        <w:r w:rsidR="00487500" w:rsidRPr="00D52BBF">
          <w:rPr>
            <w:rStyle w:val="Hyperlink"/>
            <w:rFonts w:ascii="Calibri" w:eastAsia="Calibri" w:hAnsi="Calibri" w:cs="Calibri"/>
          </w:rPr>
          <w:t>http://www.buxaweb.com/historia/temes/escat/restauracio.htm</w:t>
        </w:r>
      </w:hyperlink>
    </w:p>
    <w:p w14:paraId="594952A8" w14:textId="77777777" w:rsidR="00487500" w:rsidRDefault="00655633" w:rsidP="00487500">
      <w:pPr>
        <w:suppressAutoHyphens/>
        <w:jc w:val="both"/>
        <w:rPr>
          <w:rFonts w:ascii="Calibri" w:eastAsia="Calibri" w:hAnsi="Calibri" w:cs="Calibri"/>
        </w:rPr>
      </w:pPr>
      <w:hyperlink r:id="rId27" w:history="1">
        <w:r w:rsidR="00487500" w:rsidRPr="00D52BBF">
          <w:rPr>
            <w:rStyle w:val="Hyperlink"/>
            <w:rFonts w:ascii="Calibri" w:eastAsia="Calibri" w:hAnsi="Calibri" w:cs="Calibri"/>
          </w:rPr>
          <w:t>http://monestirpedralbes.bcn.cat/es/monasterio/historia/siglo_xix_época_de_restauración</w:t>
        </w:r>
      </w:hyperlink>
    </w:p>
    <w:p w14:paraId="6CF4CC39" w14:textId="77777777" w:rsidR="00487500" w:rsidRDefault="00487500" w:rsidP="00487500">
      <w:pPr>
        <w:suppressAutoHyphens/>
        <w:jc w:val="both"/>
        <w:rPr>
          <w:rFonts w:ascii="Calibri" w:eastAsia="Calibri" w:hAnsi="Calibri" w:cs="Calibri"/>
        </w:rPr>
      </w:pPr>
    </w:p>
    <w:p w14:paraId="064B94B5" w14:textId="77777777" w:rsidR="00487500" w:rsidRDefault="00487500" w:rsidP="00487500">
      <w:pPr>
        <w:suppressAutoHyphens/>
        <w:jc w:val="both"/>
        <w:rPr>
          <w:rFonts w:ascii="Calibri" w:eastAsia="Calibri" w:hAnsi="Calibri" w:cs="Calibri"/>
        </w:rPr>
      </w:pPr>
      <w:r>
        <w:rPr>
          <w:rFonts w:ascii="Calibri" w:eastAsia="Calibri" w:hAnsi="Calibri" w:cs="Calibri"/>
        </w:rPr>
        <w:t>El modernisme:</w:t>
      </w:r>
    </w:p>
    <w:p w14:paraId="1C9489BF" w14:textId="77777777" w:rsidR="00487500" w:rsidRDefault="00655633" w:rsidP="00487500">
      <w:pPr>
        <w:suppressAutoHyphens/>
        <w:jc w:val="both"/>
        <w:rPr>
          <w:rFonts w:ascii="Calibri" w:eastAsia="Calibri" w:hAnsi="Calibri" w:cs="Calibri"/>
        </w:rPr>
      </w:pPr>
      <w:hyperlink r:id="rId28" w:history="1">
        <w:r w:rsidR="00487500" w:rsidRPr="00D52BBF">
          <w:rPr>
            <w:rStyle w:val="Hyperlink"/>
            <w:rFonts w:ascii="Calibri" w:eastAsia="Calibri" w:hAnsi="Calibri" w:cs="Calibri"/>
          </w:rPr>
          <w:t>http://blogs.sapiens.cat/socialsenxarxa/2011/01/09/el-modernisme/</w:t>
        </w:r>
      </w:hyperlink>
    </w:p>
    <w:p w14:paraId="09751B63" w14:textId="77777777" w:rsidR="00487500" w:rsidRDefault="00655633" w:rsidP="00487500">
      <w:pPr>
        <w:suppressAutoHyphens/>
        <w:jc w:val="both"/>
        <w:rPr>
          <w:rFonts w:ascii="Calibri" w:eastAsia="Calibri" w:hAnsi="Calibri" w:cs="Calibri"/>
        </w:rPr>
      </w:pPr>
      <w:hyperlink r:id="rId29" w:history="1">
        <w:r w:rsidR="00487500" w:rsidRPr="00D52BBF">
          <w:rPr>
            <w:rStyle w:val="Hyperlink"/>
            <w:rFonts w:ascii="Calibri" w:eastAsia="Calibri" w:hAnsi="Calibri" w:cs="Calibri"/>
          </w:rPr>
          <w:t>http://www.enciclopedia.cat/EC-GEC-0194810.xml</w:t>
        </w:r>
      </w:hyperlink>
    </w:p>
    <w:p w14:paraId="6CA864E0" w14:textId="77777777" w:rsidR="00487500" w:rsidRDefault="00487500">
      <w:pPr>
        <w:suppressAutoHyphens/>
        <w:spacing w:after="200" w:line="276" w:lineRule="auto"/>
        <w:jc w:val="both"/>
        <w:rPr>
          <w:rFonts w:ascii="Calibri" w:eastAsia="Calibri" w:hAnsi="Calibri" w:cs="Calibri"/>
        </w:rPr>
      </w:pPr>
    </w:p>
    <w:p w14:paraId="1332E342" w14:textId="77777777" w:rsidR="00487500" w:rsidRDefault="00487500">
      <w:pPr>
        <w:suppressAutoHyphens/>
        <w:spacing w:after="200" w:line="276" w:lineRule="auto"/>
        <w:jc w:val="both"/>
        <w:rPr>
          <w:rFonts w:ascii="Calibri" w:eastAsia="Calibri" w:hAnsi="Calibri" w:cs="Calibri"/>
        </w:rPr>
      </w:pPr>
    </w:p>
    <w:p w14:paraId="22451473" w14:textId="77777777" w:rsidR="00487500" w:rsidRDefault="00487500">
      <w:pPr>
        <w:suppressAutoHyphens/>
        <w:spacing w:after="200" w:line="276" w:lineRule="auto"/>
        <w:jc w:val="both"/>
        <w:rPr>
          <w:rFonts w:ascii="Calibri" w:eastAsia="Calibri" w:hAnsi="Calibri" w:cs="Calibri"/>
        </w:rPr>
      </w:pPr>
    </w:p>
    <w:p w14:paraId="4F2E3F77" w14:textId="77777777" w:rsidR="00487500" w:rsidRDefault="00487500">
      <w:pPr>
        <w:suppressAutoHyphens/>
        <w:spacing w:after="200" w:line="276" w:lineRule="auto"/>
        <w:jc w:val="both"/>
        <w:rPr>
          <w:rFonts w:ascii="Calibri" w:eastAsia="Calibri" w:hAnsi="Calibri" w:cs="Calibri"/>
        </w:rPr>
      </w:pPr>
    </w:p>
    <w:p w14:paraId="3C45A135" w14:textId="77777777" w:rsidR="00CE6396" w:rsidRPr="00CE6396" w:rsidRDefault="00CE6396">
      <w:pPr>
        <w:suppressAutoHyphens/>
        <w:spacing w:after="200" w:line="276" w:lineRule="auto"/>
        <w:jc w:val="both"/>
        <w:rPr>
          <w:rFonts w:ascii="Calibri" w:eastAsia="Calibri" w:hAnsi="Calibri" w:cs="Calibri"/>
        </w:rPr>
      </w:pPr>
    </w:p>
    <w:sectPr w:rsidR="00CE6396" w:rsidRPr="00CE639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C9F"/>
    <w:rsid w:val="00186D78"/>
    <w:rsid w:val="00264D99"/>
    <w:rsid w:val="00460058"/>
    <w:rsid w:val="00487500"/>
    <w:rsid w:val="00655633"/>
    <w:rsid w:val="0091163F"/>
    <w:rsid w:val="009A58E9"/>
    <w:rsid w:val="00CE6396"/>
    <w:rsid w:val="00D63ED9"/>
    <w:rsid w:val="00DD1C9F"/>
    <w:rsid w:val="00DF1927"/>
    <w:rsid w:val="00E4625D"/>
    <w:rsid w:val="00F36C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08B8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ca-E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8750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ＭＳ 明朝" w:hAnsi="Cambria" w:cs="Times New Roman"/>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ca-E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875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hyperlink" Target="http://www.gaudiallgaudi.com/EA106.htm" TargetMode="External"/><Relationship Id="rId21" Type="http://schemas.openxmlformats.org/officeDocument/2006/relationships/image" Target="media/image5.wmf"/><Relationship Id="rId22" Type="http://schemas.openxmlformats.org/officeDocument/2006/relationships/oleObject" Target="embeddings/oleObject5.bin"/><Relationship Id="rId23" Type="http://schemas.openxmlformats.org/officeDocument/2006/relationships/hyperlink" Target="https://www.tedxreus.com/wp-content/uploads/2012/08/foto_palau.jpg" TargetMode="External"/><Relationship Id="rId24" Type="http://schemas.openxmlformats.org/officeDocument/2006/relationships/hyperlink" Target="http://www.peremata.cat/cat/item/ART00167.html" TargetMode="External"/><Relationship Id="rId25" Type="http://schemas.openxmlformats.org/officeDocument/2006/relationships/hyperlink" Target="http://www.reus.cat/institut-pere-mata" TargetMode="External"/><Relationship Id="rId26" Type="http://schemas.openxmlformats.org/officeDocument/2006/relationships/hyperlink" Target="http://www.buxaweb.com/historia/temes/escat/restauracio.htm" TargetMode="External"/><Relationship Id="rId27" Type="http://schemas.openxmlformats.org/officeDocument/2006/relationships/hyperlink" Target="http://monestirpedralbes.bcn.cat/es/monasterio/historia/siglo_xix_&#233;poca_de_restauraci&#243;n" TargetMode="External"/><Relationship Id="rId28" Type="http://schemas.openxmlformats.org/officeDocument/2006/relationships/hyperlink" Target="http://blogs.sapiens.cat/socialsenxarxa/2011/01/09/el-modernisme/" TargetMode="External"/><Relationship Id="rId29" Type="http://schemas.openxmlformats.org/officeDocument/2006/relationships/hyperlink" Target="http://www.enciclopedia.cat/EC-GEC-0194810.xml"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oleObject" Target="embeddings/oleObject1.bin"/><Relationship Id="rId11" Type="http://schemas.openxmlformats.org/officeDocument/2006/relationships/hyperlink" Target="http://www.gaudiallgaudi.com/EA106.htm" TargetMode="External"/><Relationship Id="rId12" Type="http://schemas.openxmlformats.org/officeDocument/2006/relationships/image" Target="media/image2.wmf"/><Relationship Id="rId13" Type="http://schemas.openxmlformats.org/officeDocument/2006/relationships/oleObject" Target="embeddings/oleObject2.bin"/><Relationship Id="rId14" Type="http://schemas.openxmlformats.org/officeDocument/2006/relationships/hyperlink" Target="http://www.gaudiallgaudi.com/EA106.htm" TargetMode="External"/><Relationship Id="rId15" Type="http://schemas.openxmlformats.org/officeDocument/2006/relationships/image" Target="media/image3.wmf"/><Relationship Id="rId16" Type="http://schemas.openxmlformats.org/officeDocument/2006/relationships/oleObject" Target="embeddings/oleObject3.bin"/><Relationship Id="rId17" Type="http://schemas.openxmlformats.org/officeDocument/2006/relationships/hyperlink" Target="http://www.gaudiallgaudi.com/EA106.htm" TargetMode="External"/><Relationship Id="rId18" Type="http://schemas.openxmlformats.org/officeDocument/2006/relationships/image" Target="media/image4.wmf"/><Relationship Id="rId19" Type="http://schemas.openxmlformats.org/officeDocument/2006/relationships/oleObject" Target="embeddings/oleObject4.bin"/><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ca.wikipedia.org/wiki/Alcolea_del_Pinar" TargetMode="External"/><Relationship Id="rId6" Type="http://schemas.openxmlformats.org/officeDocument/2006/relationships/hyperlink" Target="https://ca.wikipedia.org/wiki/Falset" TargetMode="External"/><Relationship Id="rId7" Type="http://schemas.openxmlformats.org/officeDocument/2006/relationships/hyperlink" Target="https://ca.wikipedia.org/wiki/Pelai_(Reus)" TargetMode="External"/><Relationship Id="rId8" Type="http://schemas.openxmlformats.org/officeDocument/2006/relationships/hyperlink" Target="https://ca.wikipedia.org/wiki/Boca_de_la_Min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2527</Words>
  <Characters>14404</Characters>
  <Application>Microsoft Macintosh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16898</CharactersWithSpaces>
  <SharedDoc>false</SharedDoc>
  <HLinks>
    <vt:vector size="90" baseType="variant">
      <vt:variant>
        <vt:i4>4128814</vt:i4>
      </vt:variant>
      <vt:variant>
        <vt:i4>54</vt:i4>
      </vt:variant>
      <vt:variant>
        <vt:i4>0</vt:i4>
      </vt:variant>
      <vt:variant>
        <vt:i4>5</vt:i4>
      </vt:variant>
      <vt:variant>
        <vt:lpwstr>http://www.enciclopedia.cat/EC-GEC-0194810.xml</vt:lpwstr>
      </vt:variant>
      <vt:variant>
        <vt:lpwstr/>
      </vt:variant>
      <vt:variant>
        <vt:i4>1048688</vt:i4>
      </vt:variant>
      <vt:variant>
        <vt:i4>51</vt:i4>
      </vt:variant>
      <vt:variant>
        <vt:i4>0</vt:i4>
      </vt:variant>
      <vt:variant>
        <vt:i4>5</vt:i4>
      </vt:variant>
      <vt:variant>
        <vt:lpwstr>http://blogs.sapiens.cat/socialsenxarxa/2011/01/09/el-modernisme/</vt:lpwstr>
      </vt:variant>
      <vt:variant>
        <vt:lpwstr/>
      </vt:variant>
      <vt:variant>
        <vt:i4>7143510</vt:i4>
      </vt:variant>
      <vt:variant>
        <vt:i4>48</vt:i4>
      </vt:variant>
      <vt:variant>
        <vt:i4>0</vt:i4>
      </vt:variant>
      <vt:variant>
        <vt:i4>5</vt:i4>
      </vt:variant>
      <vt:variant>
        <vt:lpwstr>http://monestirpedralbes.bcn.cat/es/monasterio/historia/siglo_xix_%C3%A9poca_de_restauraci%C3%B3n</vt:lpwstr>
      </vt:variant>
      <vt:variant>
        <vt:lpwstr/>
      </vt:variant>
      <vt:variant>
        <vt:i4>3932226</vt:i4>
      </vt:variant>
      <vt:variant>
        <vt:i4>45</vt:i4>
      </vt:variant>
      <vt:variant>
        <vt:i4>0</vt:i4>
      </vt:variant>
      <vt:variant>
        <vt:i4>5</vt:i4>
      </vt:variant>
      <vt:variant>
        <vt:lpwstr>http://www.buxaweb.com/historia/temes/escat/restauracio.htm</vt:lpwstr>
      </vt:variant>
      <vt:variant>
        <vt:lpwstr/>
      </vt:variant>
      <vt:variant>
        <vt:i4>7929955</vt:i4>
      </vt:variant>
      <vt:variant>
        <vt:i4>42</vt:i4>
      </vt:variant>
      <vt:variant>
        <vt:i4>0</vt:i4>
      </vt:variant>
      <vt:variant>
        <vt:i4>5</vt:i4>
      </vt:variant>
      <vt:variant>
        <vt:lpwstr>http://www.reus.cat/institut-pere-mata</vt:lpwstr>
      </vt:variant>
      <vt:variant>
        <vt:lpwstr/>
      </vt:variant>
      <vt:variant>
        <vt:i4>2228274</vt:i4>
      </vt:variant>
      <vt:variant>
        <vt:i4>39</vt:i4>
      </vt:variant>
      <vt:variant>
        <vt:i4>0</vt:i4>
      </vt:variant>
      <vt:variant>
        <vt:i4>5</vt:i4>
      </vt:variant>
      <vt:variant>
        <vt:lpwstr>http://www.peremata.cat/cat/item/ART00167.html</vt:lpwstr>
      </vt:variant>
      <vt:variant>
        <vt:lpwstr/>
      </vt:variant>
      <vt:variant>
        <vt:i4>6291545</vt:i4>
      </vt:variant>
      <vt:variant>
        <vt:i4>36</vt:i4>
      </vt:variant>
      <vt:variant>
        <vt:i4>0</vt:i4>
      </vt:variant>
      <vt:variant>
        <vt:i4>5</vt:i4>
      </vt:variant>
      <vt:variant>
        <vt:lpwstr>https://www.tedxreus.com/wp-content/uploads/2012/08/foto_palau.jpg</vt:lpwstr>
      </vt:variant>
      <vt:variant>
        <vt:lpwstr/>
      </vt:variant>
      <vt:variant>
        <vt:i4>3014712</vt:i4>
      </vt:variant>
      <vt:variant>
        <vt:i4>30</vt:i4>
      </vt:variant>
      <vt:variant>
        <vt:i4>0</vt:i4>
      </vt:variant>
      <vt:variant>
        <vt:i4>5</vt:i4>
      </vt:variant>
      <vt:variant>
        <vt:lpwstr>http://www.gaudiallgaudi.com/EA106.htm</vt:lpwstr>
      </vt:variant>
      <vt:variant>
        <vt:lpwstr/>
      </vt:variant>
      <vt:variant>
        <vt:i4>3014712</vt:i4>
      </vt:variant>
      <vt:variant>
        <vt:i4>24</vt:i4>
      </vt:variant>
      <vt:variant>
        <vt:i4>0</vt:i4>
      </vt:variant>
      <vt:variant>
        <vt:i4>5</vt:i4>
      </vt:variant>
      <vt:variant>
        <vt:lpwstr>http://www.gaudiallgaudi.com/EA106.htm</vt:lpwstr>
      </vt:variant>
      <vt:variant>
        <vt:lpwstr/>
      </vt:variant>
      <vt:variant>
        <vt:i4>3014712</vt:i4>
      </vt:variant>
      <vt:variant>
        <vt:i4>18</vt:i4>
      </vt:variant>
      <vt:variant>
        <vt:i4>0</vt:i4>
      </vt:variant>
      <vt:variant>
        <vt:i4>5</vt:i4>
      </vt:variant>
      <vt:variant>
        <vt:lpwstr>http://www.gaudiallgaudi.com/EA106.htm</vt:lpwstr>
      </vt:variant>
      <vt:variant>
        <vt:lpwstr/>
      </vt:variant>
      <vt:variant>
        <vt:i4>3014712</vt:i4>
      </vt:variant>
      <vt:variant>
        <vt:i4>12</vt:i4>
      </vt:variant>
      <vt:variant>
        <vt:i4>0</vt:i4>
      </vt:variant>
      <vt:variant>
        <vt:i4>5</vt:i4>
      </vt:variant>
      <vt:variant>
        <vt:lpwstr>http://www.gaudiallgaudi.com/EA106.htm</vt:lpwstr>
      </vt:variant>
      <vt:variant>
        <vt:lpwstr/>
      </vt:variant>
      <vt:variant>
        <vt:i4>7667826</vt:i4>
      </vt:variant>
      <vt:variant>
        <vt:i4>9</vt:i4>
      </vt:variant>
      <vt:variant>
        <vt:i4>0</vt:i4>
      </vt:variant>
      <vt:variant>
        <vt:i4>5</vt:i4>
      </vt:variant>
      <vt:variant>
        <vt:lpwstr>https://ca.wikipedia.org/wiki/Boca_de_la_Mina</vt:lpwstr>
      </vt:variant>
      <vt:variant>
        <vt:lpwstr/>
      </vt:variant>
      <vt:variant>
        <vt:i4>5701689</vt:i4>
      </vt:variant>
      <vt:variant>
        <vt:i4>6</vt:i4>
      </vt:variant>
      <vt:variant>
        <vt:i4>0</vt:i4>
      </vt:variant>
      <vt:variant>
        <vt:i4>5</vt:i4>
      </vt:variant>
      <vt:variant>
        <vt:lpwstr>https://ca.wikipedia.org/wiki/Pelai_(Reus)</vt:lpwstr>
      </vt:variant>
      <vt:variant>
        <vt:lpwstr/>
      </vt:variant>
      <vt:variant>
        <vt:i4>4456477</vt:i4>
      </vt:variant>
      <vt:variant>
        <vt:i4>3</vt:i4>
      </vt:variant>
      <vt:variant>
        <vt:i4>0</vt:i4>
      </vt:variant>
      <vt:variant>
        <vt:i4>5</vt:i4>
      </vt:variant>
      <vt:variant>
        <vt:lpwstr>https://ca.wikipedia.org/wiki/Falset</vt:lpwstr>
      </vt:variant>
      <vt:variant>
        <vt:lpwstr/>
      </vt:variant>
      <vt:variant>
        <vt:i4>2687001</vt:i4>
      </vt:variant>
      <vt:variant>
        <vt:i4>0</vt:i4>
      </vt:variant>
      <vt:variant>
        <vt:i4>0</vt:i4>
      </vt:variant>
      <vt:variant>
        <vt:i4>5</vt:i4>
      </vt:variant>
      <vt:variant>
        <vt:lpwstr>https://ca.wikipedia.org/wiki/Alcolea_del_Pinar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GUINOVART</dc:creator>
  <cp:keywords/>
  <cp:lastModifiedBy>Joan</cp:lastModifiedBy>
  <cp:revision>2</cp:revision>
  <dcterms:created xsi:type="dcterms:W3CDTF">2017-05-23T11:48:00Z</dcterms:created>
  <dcterms:modified xsi:type="dcterms:W3CDTF">2017-05-23T11:48:00Z</dcterms:modified>
</cp:coreProperties>
</file>